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3A1" w14:textId="65288BEA" w:rsidR="006D50D1" w:rsidRPr="006D50D1" w:rsidRDefault="006D50D1" w:rsidP="008071B4">
      <w:pPr>
        <w:spacing w:before="240" w:after="60" w:line="240" w:lineRule="auto"/>
        <w:jc w:val="both"/>
        <w:outlineLvl w:val="0"/>
        <w:rPr>
          <w:rFonts w:ascii="Calibri Light" w:eastAsia="Times New Roman" w:hAnsi="Calibri Light" w:cs="Times New Roman"/>
          <w:b/>
          <w:bCs/>
          <w:kern w:val="28"/>
          <w:sz w:val="32"/>
          <w:szCs w:val="32"/>
        </w:rPr>
      </w:pPr>
      <w:r w:rsidRPr="006D50D1">
        <w:rPr>
          <w:rFonts w:ascii="Calibri Light" w:eastAsia="Times New Roman" w:hAnsi="Calibri Light" w:cs="Times New Roman"/>
          <w:b/>
          <w:bCs/>
          <w:kern w:val="28"/>
          <w:sz w:val="32"/>
          <w:szCs w:val="32"/>
        </w:rPr>
        <w:t xml:space="preserve">  </w:t>
      </w:r>
    </w:p>
    <w:p w14:paraId="5BB80D3D" w14:textId="77777777" w:rsidR="006D50D1" w:rsidRPr="006D50D1" w:rsidRDefault="006D50D1" w:rsidP="008071B4">
      <w:pPr>
        <w:spacing w:after="0" w:line="240" w:lineRule="auto"/>
        <w:jc w:val="both"/>
        <w:rPr>
          <w:rFonts w:ascii="Times New Roman" w:eastAsia="Times New Roman" w:hAnsi="Times New Roman" w:cs="Times New Roman"/>
          <w:b/>
        </w:rPr>
      </w:pPr>
    </w:p>
    <w:p w14:paraId="3EE0D0A0" w14:textId="77777777" w:rsidR="006D50D1" w:rsidRPr="006D50D1" w:rsidRDefault="006D50D1" w:rsidP="008071B4">
      <w:pPr>
        <w:spacing w:after="0" w:line="240" w:lineRule="auto"/>
        <w:jc w:val="both"/>
        <w:rPr>
          <w:rFonts w:ascii="Times New Roman" w:eastAsia="Times New Roman" w:hAnsi="Times New Roman" w:cs="Times New Roman"/>
          <w:b/>
        </w:rPr>
      </w:pPr>
    </w:p>
    <w:p w14:paraId="7670B27A" w14:textId="77777777" w:rsidR="006D50D1" w:rsidRPr="006D50D1" w:rsidRDefault="006D50D1" w:rsidP="008071B4">
      <w:pPr>
        <w:tabs>
          <w:tab w:val="left" w:pos="441"/>
        </w:tabs>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ab/>
      </w:r>
    </w:p>
    <w:p w14:paraId="5C7BF3F2" w14:textId="77777777" w:rsidR="006D50D1" w:rsidRPr="006D50D1" w:rsidRDefault="006D50D1" w:rsidP="00EA3B39">
      <w:pPr>
        <w:spacing w:after="0" w:line="240" w:lineRule="auto"/>
        <w:jc w:val="center"/>
        <w:rPr>
          <w:rFonts w:ascii="Times New Roman" w:eastAsia="Times New Roman" w:hAnsi="Times New Roman" w:cs="Times New Roman"/>
          <w:b/>
        </w:rPr>
      </w:pPr>
      <w:r w:rsidRPr="006D50D1">
        <w:rPr>
          <w:rFonts w:ascii="Times New Roman" w:eastAsia="Times New Roman" w:hAnsi="Times New Roman" w:cs="Times New Roman"/>
          <w:b/>
        </w:rPr>
        <w:t>Southwest Region Planning Commission</w:t>
      </w:r>
    </w:p>
    <w:p w14:paraId="1A4A6E0C" w14:textId="77777777" w:rsidR="006D50D1" w:rsidRPr="006D50D1" w:rsidRDefault="006D50D1" w:rsidP="00EA3B39">
      <w:pPr>
        <w:spacing w:after="0" w:line="240" w:lineRule="auto"/>
        <w:jc w:val="center"/>
        <w:rPr>
          <w:rFonts w:ascii="Times New Roman" w:eastAsia="Times New Roman" w:hAnsi="Times New Roman" w:cs="Times New Roman"/>
          <w:b/>
        </w:rPr>
      </w:pPr>
    </w:p>
    <w:p w14:paraId="346C81C0" w14:textId="77777777" w:rsidR="006D50D1" w:rsidRPr="006D50D1" w:rsidRDefault="006D50D1" w:rsidP="00EA3B39">
      <w:pPr>
        <w:spacing w:after="0" w:line="240" w:lineRule="auto"/>
        <w:jc w:val="center"/>
        <w:rPr>
          <w:rFonts w:ascii="Times New Roman" w:eastAsia="Times New Roman" w:hAnsi="Times New Roman" w:cs="Times New Roman"/>
          <w:b/>
        </w:rPr>
      </w:pPr>
      <w:r w:rsidRPr="006D50D1">
        <w:rPr>
          <w:rFonts w:ascii="Times New Roman" w:eastAsia="Times New Roman" w:hAnsi="Times New Roman" w:cs="Times New Roman"/>
          <w:b/>
        </w:rPr>
        <w:t>Transportation Advisory Committee</w:t>
      </w:r>
      <w:r w:rsidRPr="006D50D1">
        <w:rPr>
          <w:rFonts w:ascii="Times New Roman" w:eastAsia="Times New Roman" w:hAnsi="Times New Roman" w:cs="Times New Roman"/>
          <w:b/>
        </w:rPr>
        <w:br/>
      </w:r>
    </w:p>
    <w:p w14:paraId="41BA6FDA" w14:textId="77777777" w:rsidR="006D50D1" w:rsidRPr="006D50D1" w:rsidRDefault="006D50D1" w:rsidP="00EA3B39">
      <w:pPr>
        <w:spacing w:after="0" w:line="240" w:lineRule="auto"/>
        <w:jc w:val="center"/>
        <w:rPr>
          <w:rFonts w:ascii="Times New Roman" w:eastAsia="Times New Roman" w:hAnsi="Times New Roman" w:cs="Times New Roman"/>
          <w:b/>
        </w:rPr>
      </w:pPr>
      <w:r w:rsidRPr="006D50D1">
        <w:rPr>
          <w:rFonts w:ascii="Times New Roman" w:eastAsia="Times New Roman" w:hAnsi="Times New Roman" w:cs="Times New Roman"/>
          <w:b/>
        </w:rPr>
        <w:t>Minutes</w:t>
      </w:r>
      <w:r w:rsidRPr="006D50D1">
        <w:rPr>
          <w:rFonts w:ascii="Times New Roman" w:eastAsia="Times New Roman" w:hAnsi="Times New Roman" w:cs="Times New Roman"/>
          <w:b/>
        </w:rPr>
        <w:br/>
      </w:r>
    </w:p>
    <w:p w14:paraId="2861D484" w14:textId="24522D5C" w:rsidR="006D50D1" w:rsidRPr="006D50D1" w:rsidRDefault="00AA1454" w:rsidP="00EA3B3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October 3</w:t>
      </w:r>
      <w:r w:rsidR="007A18EE">
        <w:rPr>
          <w:rFonts w:ascii="Times New Roman" w:eastAsia="Times New Roman" w:hAnsi="Times New Roman" w:cs="Times New Roman"/>
          <w:b/>
        </w:rPr>
        <w:t>, 2022</w:t>
      </w:r>
    </w:p>
    <w:p w14:paraId="4C228905" w14:textId="77777777" w:rsidR="006D50D1" w:rsidRPr="006D50D1" w:rsidRDefault="006D50D1" w:rsidP="008071B4">
      <w:pPr>
        <w:spacing w:after="0" w:line="240" w:lineRule="auto"/>
        <w:jc w:val="both"/>
        <w:rPr>
          <w:rFonts w:ascii="Times New Roman" w:eastAsia="Times New Roman" w:hAnsi="Times New Roman" w:cs="Times New Roman"/>
          <w:b/>
        </w:rPr>
      </w:pPr>
    </w:p>
    <w:p w14:paraId="63EF6014" w14:textId="77777777" w:rsidR="006D50D1" w:rsidRPr="006D50D1" w:rsidRDefault="006D50D1" w:rsidP="008071B4">
      <w:pPr>
        <w:spacing w:after="0" w:line="240" w:lineRule="auto"/>
        <w:jc w:val="both"/>
        <w:rPr>
          <w:rFonts w:ascii="Times New Roman" w:eastAsia="Times New Roman" w:hAnsi="Times New Roman" w:cs="Times New Roman"/>
          <w:b/>
        </w:rPr>
      </w:pPr>
    </w:p>
    <w:p w14:paraId="6EEF48BB" w14:textId="72D0B88D" w:rsidR="006D50D1" w:rsidRPr="006D3671" w:rsidRDefault="006D50D1" w:rsidP="00456F3A">
      <w:pPr>
        <w:spacing w:after="0" w:line="240" w:lineRule="auto"/>
        <w:jc w:val="both"/>
        <w:rPr>
          <w:rFonts w:ascii="Times New Roman" w:eastAsia="Times New Roman" w:hAnsi="Times New Roman" w:cs="Times New Roman"/>
          <w:color w:val="0000FF"/>
        </w:rPr>
      </w:pPr>
      <w:r w:rsidRPr="006D50D1">
        <w:rPr>
          <w:rFonts w:ascii="Times New Roman" w:eastAsia="Times New Roman" w:hAnsi="Times New Roman" w:cs="Times New Roman"/>
          <w:b/>
          <w:bCs/>
        </w:rPr>
        <w:t>Present:</w:t>
      </w:r>
      <w:r w:rsidRPr="006D50D1">
        <w:rPr>
          <w:rFonts w:ascii="Times New Roman" w:eastAsia="Times New Roman" w:hAnsi="Times New Roman" w:cs="Times New Roman"/>
        </w:rPr>
        <w:t xml:space="preserve"> </w:t>
      </w:r>
      <w:r w:rsidR="006D3671">
        <w:rPr>
          <w:rFonts w:ascii="Times New Roman" w:eastAsia="Times New Roman" w:hAnsi="Times New Roman" w:cs="Times New Roman"/>
        </w:rPr>
        <w:t xml:space="preserve">Kendall Lane, Chairman, </w:t>
      </w:r>
      <w:r w:rsidR="006D3671">
        <w:rPr>
          <w:rFonts w:ascii="Times New Roman" w:eastAsia="Times New Roman" w:hAnsi="Times New Roman" w:cs="Times New Roman"/>
          <w:i/>
          <w:iCs/>
        </w:rPr>
        <w:t xml:space="preserve">City of Keene; </w:t>
      </w:r>
      <w:r w:rsidR="00995124">
        <w:rPr>
          <w:rFonts w:ascii="Times New Roman" w:eastAsia="Times New Roman" w:hAnsi="Times New Roman" w:cs="Times New Roman"/>
        </w:rPr>
        <w:t xml:space="preserve">Frank Sterling, Vice Chairman, </w:t>
      </w:r>
      <w:r w:rsidR="00995124">
        <w:rPr>
          <w:rFonts w:ascii="Times New Roman" w:eastAsia="Times New Roman" w:hAnsi="Times New Roman" w:cs="Times New Roman"/>
          <w:i/>
          <w:iCs/>
        </w:rPr>
        <w:t xml:space="preserve">Town of Jaffrey; </w:t>
      </w:r>
      <w:r w:rsidR="00F62671">
        <w:rPr>
          <w:rFonts w:ascii="Times New Roman" w:eastAsia="Times New Roman" w:hAnsi="Times New Roman" w:cs="Times New Roman"/>
        </w:rPr>
        <w:t xml:space="preserve">Susan Ashworth, </w:t>
      </w:r>
      <w:r w:rsidR="00F62671" w:rsidRPr="00D44FB1">
        <w:rPr>
          <w:rFonts w:ascii="Times New Roman" w:eastAsia="Times New Roman" w:hAnsi="Times New Roman" w:cs="Times New Roman"/>
          <w:i/>
          <w:iCs/>
        </w:rPr>
        <w:t>Home Healthcare, Hospice and Community Service</w:t>
      </w:r>
      <w:r w:rsidR="00F62671">
        <w:rPr>
          <w:rFonts w:ascii="Times New Roman" w:eastAsia="Times New Roman" w:hAnsi="Times New Roman" w:cs="Times New Roman"/>
          <w:i/>
          <w:iCs/>
        </w:rPr>
        <w:t>s</w:t>
      </w:r>
      <w:r w:rsidR="00DF23C9">
        <w:rPr>
          <w:rFonts w:ascii="Times New Roman" w:eastAsia="Times New Roman" w:hAnsi="Times New Roman" w:cs="Times New Roman"/>
          <w:i/>
          <w:iCs/>
        </w:rPr>
        <w:t>;</w:t>
      </w:r>
      <w:r w:rsidR="0057281D">
        <w:rPr>
          <w:rFonts w:ascii="Times New Roman" w:eastAsia="Times New Roman" w:hAnsi="Times New Roman" w:cs="Times New Roman"/>
          <w:i/>
          <w:iCs/>
        </w:rPr>
        <w:t xml:space="preserve"> </w:t>
      </w:r>
      <w:r w:rsidRPr="00D44FB1">
        <w:rPr>
          <w:rFonts w:ascii="Times New Roman" w:eastAsia="Times New Roman" w:hAnsi="Times New Roman" w:cs="Times New Roman"/>
          <w:iCs/>
        </w:rPr>
        <w:t xml:space="preserve">Brian Barden, </w:t>
      </w:r>
      <w:r w:rsidRPr="00D44FB1">
        <w:rPr>
          <w:rFonts w:ascii="Times New Roman" w:eastAsia="Times New Roman" w:hAnsi="Times New Roman" w:cs="Times New Roman"/>
          <w:i/>
          <w:iCs/>
        </w:rPr>
        <w:t xml:space="preserve">Town of Dublin; </w:t>
      </w:r>
      <w:r w:rsidR="001A7CF5">
        <w:rPr>
          <w:rFonts w:ascii="Times New Roman" w:eastAsia="Times New Roman" w:hAnsi="Times New Roman" w:cs="Times New Roman"/>
        </w:rPr>
        <w:t xml:space="preserve">Leslie Casey, </w:t>
      </w:r>
      <w:r w:rsidR="001A7CF5">
        <w:rPr>
          <w:rFonts w:ascii="Times New Roman" w:eastAsia="Times New Roman" w:hAnsi="Times New Roman" w:cs="Times New Roman"/>
          <w:i/>
          <w:iCs/>
        </w:rPr>
        <w:t xml:space="preserve">Town of Sullivan; </w:t>
      </w:r>
      <w:r w:rsidR="00D05B89" w:rsidRPr="00D44FB1">
        <w:rPr>
          <w:rFonts w:ascii="Times New Roman" w:eastAsia="Times New Roman" w:hAnsi="Times New Roman" w:cs="Times New Roman"/>
          <w:iCs/>
        </w:rPr>
        <w:t xml:space="preserve">Leandra MacDonald, </w:t>
      </w:r>
      <w:r w:rsidR="00D05B89" w:rsidRPr="00D44FB1">
        <w:rPr>
          <w:rFonts w:ascii="Times New Roman" w:eastAsia="Times New Roman" w:hAnsi="Times New Roman" w:cs="Times New Roman"/>
          <w:i/>
        </w:rPr>
        <w:t>Town of Peterborough;</w:t>
      </w:r>
      <w:r w:rsidR="00D05B89" w:rsidRPr="00D44FB1">
        <w:rPr>
          <w:rFonts w:ascii="Times New Roman" w:eastAsia="Times New Roman" w:hAnsi="Times New Roman" w:cs="Times New Roman"/>
          <w:iCs/>
        </w:rPr>
        <w:t xml:space="preserve"> </w:t>
      </w:r>
      <w:r w:rsidR="00DF23C9">
        <w:rPr>
          <w:rFonts w:ascii="Times New Roman" w:eastAsia="Times New Roman" w:hAnsi="Times New Roman" w:cs="Times New Roman"/>
          <w:iCs/>
        </w:rPr>
        <w:t xml:space="preserve">Cheryl Mayberry, </w:t>
      </w:r>
      <w:r w:rsidR="00DF23C9">
        <w:rPr>
          <w:rFonts w:ascii="Times New Roman" w:eastAsia="Times New Roman" w:hAnsi="Times New Roman" w:cs="Times New Roman"/>
          <w:i/>
        </w:rPr>
        <w:t xml:space="preserve">Town of Walpole; </w:t>
      </w:r>
      <w:r w:rsidR="00F62671">
        <w:rPr>
          <w:rFonts w:ascii="Times New Roman" w:eastAsia="Times New Roman" w:hAnsi="Times New Roman" w:cs="Times New Roman"/>
          <w:iCs/>
        </w:rPr>
        <w:t>Ed Smith,</w:t>
      </w:r>
      <w:r w:rsidR="0057281D">
        <w:rPr>
          <w:rFonts w:ascii="Times New Roman" w:eastAsia="Times New Roman" w:hAnsi="Times New Roman" w:cs="Times New Roman"/>
          <w:iCs/>
        </w:rPr>
        <w:t xml:space="preserve"> </w:t>
      </w:r>
      <w:r w:rsidR="0057281D">
        <w:rPr>
          <w:rFonts w:ascii="Times New Roman" w:eastAsia="Times New Roman" w:hAnsi="Times New Roman" w:cs="Times New Roman"/>
          <w:i/>
          <w:iCs/>
        </w:rPr>
        <w:t xml:space="preserve">Town of Hinsdale; </w:t>
      </w:r>
      <w:r w:rsidR="00DF23C9">
        <w:rPr>
          <w:rFonts w:ascii="Times New Roman" w:eastAsia="Times New Roman" w:hAnsi="Times New Roman" w:cs="Times New Roman"/>
        </w:rPr>
        <w:t xml:space="preserve">Ruth Ward, </w:t>
      </w:r>
      <w:r w:rsidR="00DF23C9">
        <w:rPr>
          <w:rFonts w:ascii="Times New Roman" w:eastAsia="Times New Roman" w:hAnsi="Times New Roman" w:cs="Times New Roman"/>
          <w:i/>
          <w:iCs/>
        </w:rPr>
        <w:t xml:space="preserve">Town of Stoddard; </w:t>
      </w:r>
      <w:r w:rsidR="00AA1454">
        <w:rPr>
          <w:rFonts w:ascii="Times New Roman" w:eastAsia="Times New Roman" w:hAnsi="Times New Roman" w:cs="Times New Roman"/>
        </w:rPr>
        <w:t xml:space="preserve">Bruce Tatro, </w:t>
      </w:r>
      <w:r w:rsidR="00AA1454">
        <w:rPr>
          <w:rFonts w:ascii="Times New Roman" w:eastAsia="Times New Roman" w:hAnsi="Times New Roman" w:cs="Times New Roman"/>
          <w:i/>
          <w:iCs/>
        </w:rPr>
        <w:t xml:space="preserve">Town of Swanzey; </w:t>
      </w:r>
      <w:r w:rsidR="00BD0788">
        <w:rPr>
          <w:rFonts w:ascii="Times New Roman" w:eastAsia="Times New Roman" w:hAnsi="Times New Roman" w:cs="Times New Roman"/>
        </w:rPr>
        <w:t xml:space="preserve">Lucy St. John and </w:t>
      </w:r>
      <w:r w:rsidR="008031E6">
        <w:rPr>
          <w:rFonts w:ascii="Times New Roman" w:hAnsi="Times New Roman" w:cs="Times New Roman"/>
        </w:rPr>
        <w:t>John Kallfelz</w:t>
      </w:r>
      <w:r w:rsidR="00D05B89" w:rsidRPr="00EC0C86">
        <w:rPr>
          <w:rFonts w:ascii="Times New Roman" w:hAnsi="Times New Roman" w:cs="Times New Roman"/>
        </w:rPr>
        <w:t xml:space="preserve"> (ex officio</w:t>
      </w:r>
      <w:r w:rsidR="00BD0788">
        <w:rPr>
          <w:rFonts w:ascii="Times New Roman" w:hAnsi="Times New Roman" w:cs="Times New Roman"/>
        </w:rPr>
        <w:t>s</w:t>
      </w:r>
      <w:r w:rsidR="00D05B89" w:rsidRPr="00EC0C86">
        <w:rPr>
          <w:rFonts w:ascii="Times New Roman" w:hAnsi="Times New Roman" w:cs="Times New Roman"/>
        </w:rPr>
        <w:t>)</w:t>
      </w:r>
      <w:r w:rsidR="00D05B89">
        <w:rPr>
          <w:rFonts w:ascii="Times New Roman" w:hAnsi="Times New Roman" w:cs="Times New Roman"/>
        </w:rPr>
        <w:t xml:space="preserve"> </w:t>
      </w:r>
      <w:r w:rsidR="00D05B89">
        <w:rPr>
          <w:rFonts w:ascii="Times New Roman" w:hAnsi="Times New Roman" w:cs="Times New Roman"/>
          <w:i/>
          <w:iCs/>
        </w:rPr>
        <w:t>NH</w:t>
      </w:r>
      <w:r w:rsidR="00DF23C9">
        <w:rPr>
          <w:rFonts w:ascii="Times New Roman" w:hAnsi="Times New Roman" w:cs="Times New Roman"/>
          <w:i/>
          <w:iCs/>
        </w:rPr>
        <w:t xml:space="preserve"> Department of Transportation</w:t>
      </w:r>
      <w:r w:rsidR="002B6C71">
        <w:rPr>
          <w:rFonts w:ascii="Times New Roman" w:hAnsi="Times New Roman" w:cs="Times New Roman"/>
          <w:i/>
          <w:iCs/>
        </w:rPr>
        <w:t xml:space="preserve"> (NHDOT)</w:t>
      </w:r>
      <w:r w:rsidR="00DF23C9">
        <w:rPr>
          <w:rFonts w:ascii="Times New Roman" w:hAnsi="Times New Roman" w:cs="Times New Roman"/>
          <w:i/>
          <w:iCs/>
        </w:rPr>
        <w:t>.</w:t>
      </w:r>
    </w:p>
    <w:p w14:paraId="6CC629DD" w14:textId="77777777" w:rsidR="006D50D1" w:rsidRPr="006D50D1" w:rsidRDefault="006D50D1" w:rsidP="00456F3A">
      <w:pPr>
        <w:spacing w:after="0" w:line="240" w:lineRule="auto"/>
        <w:jc w:val="both"/>
        <w:rPr>
          <w:rFonts w:ascii="Times New Roman" w:eastAsia="Times New Roman" w:hAnsi="Times New Roman" w:cs="Times New Roman"/>
          <w:i/>
          <w:iCs/>
        </w:rPr>
      </w:pPr>
    </w:p>
    <w:p w14:paraId="238BA3F5" w14:textId="167F9189" w:rsidR="00D44FB1" w:rsidRDefault="006D50D1" w:rsidP="00456F3A">
      <w:pPr>
        <w:spacing w:after="0" w:line="240" w:lineRule="auto"/>
        <w:jc w:val="both"/>
        <w:rPr>
          <w:rFonts w:ascii="Times New Roman" w:eastAsia="Times New Roman" w:hAnsi="Times New Roman" w:cs="Times New Roman"/>
          <w:i/>
        </w:rPr>
      </w:pPr>
      <w:r w:rsidRPr="00D44FB1">
        <w:rPr>
          <w:rFonts w:ascii="Times New Roman" w:eastAsia="Times New Roman" w:hAnsi="Times New Roman" w:cs="Times New Roman"/>
          <w:b/>
          <w:bCs/>
        </w:rPr>
        <w:t>Staff members present:</w:t>
      </w:r>
      <w:r w:rsidR="00DF23C9">
        <w:rPr>
          <w:rFonts w:ascii="Times New Roman" w:eastAsia="Times New Roman" w:hAnsi="Times New Roman" w:cs="Times New Roman"/>
          <w:b/>
          <w:bCs/>
        </w:rPr>
        <w:t xml:space="preserve"> </w:t>
      </w:r>
      <w:r w:rsidRPr="006D50D1">
        <w:rPr>
          <w:rFonts w:ascii="Times New Roman" w:eastAsia="Times New Roman" w:hAnsi="Times New Roman" w:cs="Times New Roman"/>
        </w:rPr>
        <w:t xml:space="preserve"> </w:t>
      </w:r>
      <w:r w:rsidR="003166EA">
        <w:rPr>
          <w:rFonts w:ascii="Times New Roman" w:eastAsia="Times New Roman" w:hAnsi="Times New Roman" w:cs="Times New Roman"/>
        </w:rPr>
        <w:t xml:space="preserve">Tim Murphy, </w:t>
      </w:r>
      <w:r w:rsidR="003166EA" w:rsidRPr="0089649B">
        <w:rPr>
          <w:rFonts w:ascii="Times New Roman" w:eastAsia="Times New Roman" w:hAnsi="Times New Roman" w:cs="Times New Roman"/>
          <w:i/>
          <w:iCs/>
        </w:rPr>
        <w:t>Executive Director</w:t>
      </w:r>
      <w:r w:rsidR="003166EA">
        <w:rPr>
          <w:rFonts w:ascii="Times New Roman" w:eastAsia="Times New Roman" w:hAnsi="Times New Roman" w:cs="Times New Roman"/>
        </w:rPr>
        <w:t xml:space="preserve">; </w:t>
      </w:r>
      <w:r w:rsidR="00DF23C9" w:rsidRPr="006D50D1">
        <w:rPr>
          <w:rFonts w:ascii="Times New Roman" w:eastAsia="Times New Roman" w:hAnsi="Times New Roman" w:cs="Times New Roman"/>
        </w:rPr>
        <w:t xml:space="preserve">J. B. Mack, </w:t>
      </w:r>
      <w:r w:rsidR="00DF23C9" w:rsidRPr="0089649B">
        <w:rPr>
          <w:rFonts w:ascii="Times New Roman" w:eastAsia="Times New Roman" w:hAnsi="Times New Roman" w:cs="Times New Roman"/>
          <w:i/>
        </w:rPr>
        <w:t>Principal Planner</w:t>
      </w:r>
      <w:r w:rsidR="00DF23C9">
        <w:rPr>
          <w:rFonts w:ascii="Times New Roman" w:eastAsia="Times New Roman" w:hAnsi="Times New Roman" w:cs="Times New Roman"/>
          <w:iCs/>
        </w:rPr>
        <w:t>;</w:t>
      </w:r>
      <w:r w:rsidR="00DF23C9">
        <w:rPr>
          <w:rFonts w:ascii="Times New Roman" w:eastAsia="Times New Roman" w:hAnsi="Times New Roman" w:cs="Times New Roman"/>
        </w:rPr>
        <w:t xml:space="preserve"> </w:t>
      </w:r>
      <w:r w:rsidR="00EC0C86">
        <w:rPr>
          <w:rFonts w:ascii="Times New Roman" w:eastAsia="Times New Roman" w:hAnsi="Times New Roman" w:cs="Times New Roman"/>
        </w:rPr>
        <w:t>Rebecca Baldwin</w:t>
      </w:r>
      <w:r w:rsidR="00EC0C86" w:rsidRPr="006D50D1">
        <w:rPr>
          <w:rFonts w:ascii="Times New Roman" w:eastAsia="Times New Roman" w:hAnsi="Times New Roman" w:cs="Times New Roman"/>
        </w:rPr>
        <w:t xml:space="preserve">, </w:t>
      </w:r>
      <w:r w:rsidR="00EC0C86" w:rsidRPr="0089649B">
        <w:rPr>
          <w:rFonts w:ascii="Times New Roman" w:eastAsia="Times New Roman" w:hAnsi="Times New Roman" w:cs="Times New Roman"/>
          <w:i/>
        </w:rPr>
        <w:t>Office Manager</w:t>
      </w:r>
      <w:r w:rsidR="00EC0C86">
        <w:rPr>
          <w:rFonts w:ascii="Times New Roman" w:eastAsia="Times New Roman" w:hAnsi="Times New Roman" w:cs="Times New Roman"/>
          <w:iCs/>
        </w:rPr>
        <w:t>;</w:t>
      </w:r>
      <w:r w:rsidR="00DF23C9">
        <w:rPr>
          <w:rFonts w:ascii="Times New Roman" w:eastAsia="Times New Roman" w:hAnsi="Times New Roman" w:cs="Times New Roman"/>
          <w:iCs/>
        </w:rPr>
        <w:t xml:space="preserve"> Henry Underwood, </w:t>
      </w:r>
      <w:r w:rsidR="002B6C71">
        <w:rPr>
          <w:rFonts w:ascii="Times New Roman" w:eastAsia="Times New Roman" w:hAnsi="Times New Roman" w:cs="Times New Roman"/>
          <w:i/>
        </w:rPr>
        <w:t>GIS Specialist/Planner</w:t>
      </w:r>
      <w:r w:rsidR="00D50F3D">
        <w:rPr>
          <w:rFonts w:ascii="Times New Roman" w:eastAsia="Times New Roman" w:hAnsi="Times New Roman" w:cs="Times New Roman"/>
          <w:i/>
        </w:rPr>
        <w:t>.</w:t>
      </w:r>
    </w:p>
    <w:p w14:paraId="5B19F65B" w14:textId="0E0CEAC9" w:rsidR="001A7CF5" w:rsidRDefault="001A7CF5" w:rsidP="00456F3A">
      <w:pPr>
        <w:spacing w:after="0" w:line="240" w:lineRule="auto"/>
        <w:jc w:val="both"/>
        <w:rPr>
          <w:rFonts w:ascii="Times New Roman" w:eastAsia="Times New Roman" w:hAnsi="Times New Roman" w:cs="Times New Roman"/>
          <w:i/>
        </w:rPr>
      </w:pPr>
    </w:p>
    <w:p w14:paraId="4B4978AE" w14:textId="77777777" w:rsidR="006D50D1" w:rsidRPr="006D50D1" w:rsidRDefault="006D50D1" w:rsidP="00456F3A">
      <w:pPr>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I.  Welcome and Introductions</w:t>
      </w:r>
    </w:p>
    <w:p w14:paraId="5CA78E0A" w14:textId="77777777" w:rsidR="006D50D1" w:rsidRPr="006D50D1" w:rsidRDefault="006D50D1" w:rsidP="00456F3A">
      <w:pPr>
        <w:spacing w:after="0" w:line="240" w:lineRule="auto"/>
        <w:jc w:val="both"/>
        <w:rPr>
          <w:rFonts w:ascii="Times New Roman" w:eastAsia="Times New Roman" w:hAnsi="Times New Roman" w:cs="Times New Roman"/>
        </w:rPr>
      </w:pPr>
    </w:p>
    <w:p w14:paraId="230105E1" w14:textId="4298204B" w:rsidR="006D50D1" w:rsidRPr="006D50D1"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bCs/>
        </w:rPr>
        <w:t xml:space="preserve">Chairman </w:t>
      </w:r>
      <w:r w:rsidR="00EC0C86">
        <w:rPr>
          <w:rFonts w:ascii="Times New Roman" w:eastAsia="Times New Roman" w:hAnsi="Times New Roman" w:cs="Times New Roman"/>
          <w:bCs/>
        </w:rPr>
        <w:t>Lane</w:t>
      </w:r>
      <w:r w:rsidRPr="006D50D1">
        <w:rPr>
          <w:rFonts w:ascii="Times New Roman" w:eastAsia="Times New Roman" w:hAnsi="Times New Roman" w:cs="Times New Roman"/>
          <w:bCs/>
        </w:rPr>
        <w:t xml:space="preserve"> </w:t>
      </w:r>
      <w:r w:rsidRPr="006D50D1">
        <w:rPr>
          <w:rFonts w:ascii="Times New Roman" w:eastAsia="Times New Roman" w:hAnsi="Times New Roman" w:cs="Times New Roman"/>
        </w:rPr>
        <w:t>called the meeting to order at 2:</w:t>
      </w:r>
      <w:r w:rsidR="00387B3E">
        <w:rPr>
          <w:rFonts w:ascii="Times New Roman" w:eastAsia="Times New Roman" w:hAnsi="Times New Roman" w:cs="Times New Roman"/>
        </w:rPr>
        <w:t>0</w:t>
      </w:r>
      <w:r w:rsidR="00BD0788">
        <w:rPr>
          <w:rFonts w:ascii="Times New Roman" w:eastAsia="Times New Roman" w:hAnsi="Times New Roman" w:cs="Times New Roman"/>
        </w:rPr>
        <w:t>0</w:t>
      </w:r>
      <w:r w:rsidRPr="006D50D1">
        <w:rPr>
          <w:rFonts w:ascii="Times New Roman" w:eastAsia="Times New Roman" w:hAnsi="Times New Roman" w:cs="Times New Roman"/>
        </w:rPr>
        <w:t xml:space="preserve"> p.m. and welcomed those in attendance.</w:t>
      </w:r>
      <w:r w:rsidR="00C32131">
        <w:rPr>
          <w:rFonts w:ascii="Times New Roman" w:eastAsia="Times New Roman" w:hAnsi="Times New Roman" w:cs="Times New Roman"/>
        </w:rPr>
        <w:t xml:space="preserve">  </w:t>
      </w:r>
    </w:p>
    <w:p w14:paraId="794B3FF5" w14:textId="77777777" w:rsidR="006D50D1" w:rsidRPr="006D50D1" w:rsidRDefault="006D50D1" w:rsidP="00456F3A">
      <w:pPr>
        <w:spacing w:after="0" w:line="240" w:lineRule="auto"/>
        <w:ind w:left="720" w:hanging="720"/>
        <w:jc w:val="both"/>
        <w:rPr>
          <w:rFonts w:ascii="Times New Roman" w:eastAsia="Times New Roman" w:hAnsi="Times New Roman" w:cs="Times New Roman"/>
        </w:rPr>
      </w:pPr>
    </w:p>
    <w:p w14:paraId="56E1952F" w14:textId="0CCC8D6C" w:rsidR="006D50D1" w:rsidRPr="006D50D1" w:rsidRDefault="006D50D1" w:rsidP="00456F3A">
      <w:pPr>
        <w:spacing w:after="0" w:line="240" w:lineRule="auto"/>
        <w:jc w:val="both"/>
        <w:rPr>
          <w:rFonts w:ascii="Times New Roman" w:eastAsia="Times New Roman" w:hAnsi="Times New Roman" w:cs="Times New Roman"/>
          <w:b/>
          <w:bCs/>
        </w:rPr>
      </w:pPr>
      <w:r w:rsidRPr="006D50D1">
        <w:rPr>
          <w:rFonts w:ascii="Times New Roman" w:eastAsia="Times New Roman" w:hAnsi="Times New Roman" w:cs="Times New Roman"/>
          <w:b/>
          <w:bCs/>
        </w:rPr>
        <w:t xml:space="preserve">II.   </w:t>
      </w:r>
      <w:r w:rsidRPr="006D50D1">
        <w:rPr>
          <w:rFonts w:ascii="Times New Roman" w:eastAsia="Times New Roman" w:hAnsi="Times New Roman" w:cs="Times New Roman"/>
          <w:b/>
          <w:bCs/>
        </w:rPr>
        <w:tab/>
        <w:t xml:space="preserve">Minutes of </w:t>
      </w:r>
      <w:r w:rsidR="00BD0788">
        <w:rPr>
          <w:rFonts w:ascii="Times New Roman" w:eastAsia="Times New Roman" w:hAnsi="Times New Roman" w:cs="Times New Roman"/>
          <w:b/>
          <w:bCs/>
        </w:rPr>
        <w:t>September 12</w:t>
      </w:r>
      <w:r w:rsidR="00D43630">
        <w:rPr>
          <w:rFonts w:ascii="Times New Roman" w:eastAsia="Times New Roman" w:hAnsi="Times New Roman" w:cs="Times New Roman"/>
          <w:b/>
          <w:bCs/>
        </w:rPr>
        <w:t>, 2022</w:t>
      </w:r>
    </w:p>
    <w:p w14:paraId="27251D98" w14:textId="77777777" w:rsidR="006D50D1" w:rsidRPr="006D50D1" w:rsidRDefault="006D50D1" w:rsidP="00456F3A">
      <w:pPr>
        <w:spacing w:after="0" w:line="240" w:lineRule="auto"/>
        <w:jc w:val="both"/>
        <w:rPr>
          <w:rFonts w:ascii="Times New Roman" w:eastAsia="Times New Roman" w:hAnsi="Times New Roman" w:cs="Times New Roman"/>
        </w:rPr>
      </w:pPr>
    </w:p>
    <w:p w14:paraId="55ED0AD0" w14:textId="764C1558" w:rsidR="006D50D1" w:rsidRPr="006D50D1" w:rsidRDefault="006D50D1" w:rsidP="00456F3A">
      <w:pPr>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 xml:space="preserve">Motion:  To approve the minutes of </w:t>
      </w:r>
      <w:r w:rsidR="00BD0788">
        <w:rPr>
          <w:rFonts w:ascii="Times New Roman" w:eastAsia="Times New Roman" w:hAnsi="Times New Roman" w:cs="Times New Roman"/>
          <w:b/>
          <w:bCs/>
        </w:rPr>
        <w:t>September 12,</w:t>
      </w:r>
      <w:r w:rsidR="00D43630">
        <w:rPr>
          <w:rFonts w:ascii="Times New Roman" w:eastAsia="Times New Roman" w:hAnsi="Times New Roman" w:cs="Times New Roman"/>
          <w:b/>
          <w:bCs/>
        </w:rPr>
        <w:t xml:space="preserve"> 2022</w:t>
      </w:r>
      <w:r w:rsidR="0056265D" w:rsidRPr="006D50D1">
        <w:rPr>
          <w:rFonts w:ascii="Times New Roman" w:eastAsia="Times New Roman" w:hAnsi="Times New Roman" w:cs="Times New Roman"/>
          <w:b/>
          <w:bCs/>
        </w:rPr>
        <w:t xml:space="preserve"> </w:t>
      </w:r>
      <w:r w:rsidRPr="006D50D1">
        <w:rPr>
          <w:rFonts w:ascii="Times New Roman" w:eastAsia="Times New Roman" w:hAnsi="Times New Roman" w:cs="Times New Roman"/>
          <w:b/>
        </w:rPr>
        <w:t>as presented.</w:t>
      </w:r>
    </w:p>
    <w:p w14:paraId="01C4A90E" w14:textId="77777777" w:rsidR="006D50D1" w:rsidRPr="006D50D1" w:rsidRDefault="006D50D1" w:rsidP="00456F3A">
      <w:pPr>
        <w:spacing w:after="0" w:line="240" w:lineRule="auto"/>
        <w:jc w:val="both"/>
        <w:rPr>
          <w:rFonts w:ascii="Times New Roman" w:eastAsia="Times New Roman" w:hAnsi="Times New Roman" w:cs="Times New Roman"/>
          <w:b/>
        </w:rPr>
      </w:pPr>
    </w:p>
    <w:p w14:paraId="7096293E" w14:textId="5C5ECFA1" w:rsidR="006D50D1" w:rsidRPr="006D50D1"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 xml:space="preserve">Motion by </w:t>
      </w:r>
      <w:r w:rsidR="00DA752B">
        <w:rPr>
          <w:rFonts w:ascii="Times New Roman" w:eastAsia="Times New Roman" w:hAnsi="Times New Roman" w:cs="Times New Roman"/>
        </w:rPr>
        <w:t>Frank Sterling</w:t>
      </w:r>
      <w:r w:rsidRPr="006D50D1">
        <w:rPr>
          <w:rFonts w:ascii="Times New Roman" w:eastAsia="Times New Roman" w:hAnsi="Times New Roman" w:cs="Times New Roman"/>
        </w:rPr>
        <w:t xml:space="preserve">, seconded by </w:t>
      </w:r>
      <w:r w:rsidR="00BD0788">
        <w:rPr>
          <w:rFonts w:ascii="Times New Roman" w:eastAsia="Times New Roman" w:hAnsi="Times New Roman" w:cs="Times New Roman"/>
        </w:rPr>
        <w:t>Cheryl Mayberry</w:t>
      </w:r>
      <w:r w:rsidRPr="006D50D1">
        <w:rPr>
          <w:rFonts w:ascii="Times New Roman" w:eastAsia="Times New Roman" w:hAnsi="Times New Roman" w:cs="Times New Roman"/>
        </w:rPr>
        <w:t xml:space="preserve">.  </w:t>
      </w:r>
      <w:r w:rsidR="00545CA4">
        <w:rPr>
          <w:rFonts w:ascii="Times New Roman" w:eastAsia="Times New Roman" w:hAnsi="Times New Roman" w:cs="Times New Roman"/>
        </w:rPr>
        <w:t xml:space="preserve">Minutes were approved </w:t>
      </w:r>
      <w:r w:rsidR="00AA1C48">
        <w:rPr>
          <w:rFonts w:ascii="Times New Roman" w:eastAsia="Times New Roman" w:hAnsi="Times New Roman" w:cs="Times New Roman"/>
        </w:rPr>
        <w:t>by unanimous vote</w:t>
      </w:r>
      <w:r w:rsidR="00CC60FA">
        <w:rPr>
          <w:rFonts w:ascii="Times New Roman" w:eastAsia="Times New Roman" w:hAnsi="Times New Roman" w:cs="Times New Roman"/>
        </w:rPr>
        <w:t>.</w:t>
      </w:r>
    </w:p>
    <w:p w14:paraId="4BB92157" w14:textId="77777777" w:rsidR="006D50D1" w:rsidRPr="006D50D1" w:rsidRDefault="006D50D1" w:rsidP="00456F3A">
      <w:pPr>
        <w:spacing w:after="0" w:line="240" w:lineRule="auto"/>
        <w:jc w:val="both"/>
        <w:rPr>
          <w:rFonts w:ascii="Times New Roman" w:eastAsia="Times New Roman" w:hAnsi="Times New Roman" w:cs="Times New Roman"/>
        </w:rPr>
      </w:pPr>
    </w:p>
    <w:p w14:paraId="40BB47DF" w14:textId="74BF226A" w:rsidR="00C532E7" w:rsidRDefault="006D50D1" w:rsidP="00C532E7">
      <w:pPr>
        <w:spacing w:after="0" w:line="240" w:lineRule="auto"/>
      </w:pPr>
      <w:r w:rsidRPr="006D50D1">
        <w:rPr>
          <w:rFonts w:ascii="Times New Roman" w:eastAsia="Times New Roman" w:hAnsi="Times New Roman" w:cs="Times New Roman"/>
          <w:b/>
        </w:rPr>
        <w:t xml:space="preserve">III.  </w:t>
      </w:r>
      <w:r w:rsidRPr="006D50D1">
        <w:rPr>
          <w:rFonts w:ascii="Times New Roman" w:eastAsia="Times New Roman" w:hAnsi="Times New Roman" w:cs="Times New Roman"/>
          <w:b/>
        </w:rPr>
        <w:tab/>
      </w:r>
      <w:r w:rsidR="00387B3E">
        <w:rPr>
          <w:rFonts w:ascii="Times New Roman" w:hAnsi="Times New Roman" w:cs="Times New Roman"/>
          <w:b/>
          <w:bCs/>
        </w:rPr>
        <w:t>2025-2034 Ten Year Plan Project Review Process</w:t>
      </w:r>
    </w:p>
    <w:p w14:paraId="1840F414" w14:textId="6BC10EF3" w:rsidR="006D50D1" w:rsidRPr="006D50D1" w:rsidRDefault="006D50D1" w:rsidP="00456F3A">
      <w:pPr>
        <w:spacing w:after="0" w:line="240" w:lineRule="auto"/>
        <w:jc w:val="both"/>
        <w:rPr>
          <w:rFonts w:ascii="Times New Roman" w:eastAsia="Times New Roman" w:hAnsi="Times New Roman" w:cs="Times New Roman"/>
          <w:b/>
        </w:rPr>
      </w:pPr>
    </w:p>
    <w:p w14:paraId="1BAC4370" w14:textId="535B32E2" w:rsidR="003752B6" w:rsidRDefault="00D43630" w:rsidP="00BD078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 B. Mack</w:t>
      </w:r>
      <w:r w:rsidR="005B2933">
        <w:rPr>
          <w:rFonts w:ascii="Times New Roman" w:hAnsi="Times New Roman" w:cs="Times New Roman"/>
        </w:rPr>
        <w:t xml:space="preserve"> </w:t>
      </w:r>
      <w:r w:rsidR="00F60389">
        <w:rPr>
          <w:rFonts w:ascii="Times New Roman" w:hAnsi="Times New Roman" w:cs="Times New Roman"/>
        </w:rPr>
        <w:t xml:space="preserve">announced that today’s meeting would focus on scoring criteria that will be used to score and rank projects that have been nominated for the 2025-2034 Ten Year Plan (TYP).  It will serve as a refresher for TAC members that participated in the 2023-2032 TYP cycle and as training for new TAC members.  He referred to the </w:t>
      </w:r>
      <w:r w:rsidR="001C63A9" w:rsidRPr="0089649B">
        <w:rPr>
          <w:rFonts w:ascii="Times New Roman" w:hAnsi="Times New Roman" w:cs="Times New Roman"/>
          <w:i/>
          <w:iCs/>
        </w:rPr>
        <w:t>NH Ten Year Plan: Regional Project Review</w:t>
      </w:r>
      <w:r w:rsidR="001C63A9">
        <w:rPr>
          <w:rFonts w:ascii="Times New Roman" w:hAnsi="Times New Roman" w:cs="Times New Roman"/>
        </w:rPr>
        <w:t xml:space="preserve"> document</w:t>
      </w:r>
      <w:r w:rsidR="00F60389">
        <w:rPr>
          <w:rFonts w:ascii="Times New Roman" w:hAnsi="Times New Roman" w:cs="Times New Roman"/>
        </w:rPr>
        <w:t xml:space="preserve"> that was included in the agenda packet noting that the same criteria </w:t>
      </w:r>
      <w:r w:rsidR="00CB668B">
        <w:rPr>
          <w:rFonts w:ascii="Times New Roman" w:hAnsi="Times New Roman" w:cs="Times New Roman"/>
        </w:rPr>
        <w:t>will be</w:t>
      </w:r>
      <w:r w:rsidR="00F60389">
        <w:rPr>
          <w:rFonts w:ascii="Times New Roman" w:hAnsi="Times New Roman" w:cs="Times New Roman"/>
        </w:rPr>
        <w:t xml:space="preserve"> used by all of the RPCs for their individual scoring of projects.  Review criterion consists of eight categories including Economic Development, Equity, Environmental Justice and Accessibility, Mobility, Natural Hazard Resiliency, Network Significance, Safety, State of Repair</w:t>
      </w:r>
      <w:r w:rsidR="007C7C4E">
        <w:rPr>
          <w:rFonts w:ascii="Times New Roman" w:hAnsi="Times New Roman" w:cs="Times New Roman"/>
        </w:rPr>
        <w:t xml:space="preserve">, and Support.  </w:t>
      </w:r>
      <w:r w:rsidR="002A0A51">
        <w:rPr>
          <w:rFonts w:ascii="Times New Roman" w:hAnsi="Times New Roman" w:cs="Times New Roman"/>
        </w:rPr>
        <w:t>The TAC previously agreed to use the w</w:t>
      </w:r>
      <w:r w:rsidR="007C7C4E">
        <w:rPr>
          <w:rFonts w:ascii="Times New Roman" w:hAnsi="Times New Roman" w:cs="Times New Roman"/>
        </w:rPr>
        <w:t>eight</w:t>
      </w:r>
      <w:r w:rsidR="002A0A51">
        <w:rPr>
          <w:rFonts w:ascii="Times New Roman" w:hAnsi="Times New Roman" w:cs="Times New Roman"/>
        </w:rPr>
        <w:t xml:space="preserve">ing system for all criteria and </w:t>
      </w:r>
      <w:proofErr w:type="spellStart"/>
      <w:r w:rsidR="002A0A51">
        <w:rPr>
          <w:rFonts w:ascii="Times New Roman" w:hAnsi="Times New Roman" w:cs="Times New Roman"/>
        </w:rPr>
        <w:t>subcriteria</w:t>
      </w:r>
      <w:proofErr w:type="spellEnd"/>
      <w:r w:rsidR="002A0A51">
        <w:rPr>
          <w:rFonts w:ascii="Times New Roman" w:hAnsi="Times New Roman" w:cs="Times New Roman"/>
        </w:rPr>
        <w:t xml:space="preserve"> that was used for the 2023-2032 TYP cycle, w</w:t>
      </w:r>
      <w:r w:rsidR="0089649B">
        <w:rPr>
          <w:rFonts w:ascii="Times New Roman" w:hAnsi="Times New Roman" w:cs="Times New Roman"/>
        </w:rPr>
        <w:t>ith</w:t>
      </w:r>
      <w:r w:rsidR="002A0A51">
        <w:rPr>
          <w:rFonts w:ascii="Times New Roman" w:hAnsi="Times New Roman" w:cs="Times New Roman"/>
        </w:rPr>
        <w:t xml:space="preserve"> had</w:t>
      </w:r>
      <w:r w:rsidR="007C7C4E">
        <w:rPr>
          <w:rFonts w:ascii="Times New Roman" w:hAnsi="Times New Roman" w:cs="Times New Roman"/>
        </w:rPr>
        <w:t xml:space="preserve"> Safety </w:t>
      </w:r>
      <w:r w:rsidR="002A0A51">
        <w:rPr>
          <w:rFonts w:ascii="Times New Roman" w:hAnsi="Times New Roman" w:cs="Times New Roman"/>
        </w:rPr>
        <w:t xml:space="preserve">as </w:t>
      </w:r>
      <w:r w:rsidR="007C7C4E">
        <w:rPr>
          <w:rFonts w:ascii="Times New Roman" w:hAnsi="Times New Roman" w:cs="Times New Roman"/>
        </w:rPr>
        <w:t xml:space="preserve">the </w:t>
      </w:r>
      <w:r w:rsidR="002A0A51">
        <w:rPr>
          <w:rFonts w:ascii="Times New Roman" w:hAnsi="Times New Roman" w:cs="Times New Roman"/>
        </w:rPr>
        <w:t xml:space="preserve">criterion </w:t>
      </w:r>
      <w:r w:rsidR="007C7C4E">
        <w:rPr>
          <w:rFonts w:ascii="Times New Roman" w:hAnsi="Times New Roman" w:cs="Times New Roman"/>
        </w:rPr>
        <w:t>most heavily weighted.</w:t>
      </w:r>
    </w:p>
    <w:p w14:paraId="67594859" w14:textId="67397983" w:rsidR="007C7C4E" w:rsidRDefault="007C7C4E" w:rsidP="00BD0788">
      <w:pPr>
        <w:autoSpaceDE w:val="0"/>
        <w:autoSpaceDN w:val="0"/>
        <w:adjustRightInd w:val="0"/>
        <w:spacing w:after="0" w:line="240" w:lineRule="auto"/>
        <w:jc w:val="both"/>
        <w:rPr>
          <w:rFonts w:ascii="Times New Roman" w:hAnsi="Times New Roman" w:cs="Times New Roman"/>
        </w:rPr>
      </w:pPr>
    </w:p>
    <w:p w14:paraId="3F31019E" w14:textId="693A1FB7" w:rsidR="002A0BA5" w:rsidRDefault="007C7C4E" w:rsidP="002A0A5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J. B. Mack reviewed the </w:t>
      </w:r>
      <w:r w:rsidR="00167203">
        <w:rPr>
          <w:rFonts w:ascii="Times New Roman" w:hAnsi="Times New Roman" w:cs="Times New Roman"/>
        </w:rPr>
        <w:t xml:space="preserve">procedure used for scoring projects noting that scorers should be consistent and use their best judgement.  </w:t>
      </w:r>
      <w:r w:rsidR="002A0A51">
        <w:rPr>
          <w:rFonts w:ascii="Times New Roman" w:hAnsi="Times New Roman" w:cs="Times New Roman"/>
        </w:rPr>
        <w:t xml:space="preserve">He noted that there are two types of criteria that are part of the scoring rubric.  One type of criteria looks at “project need” and the other looks at “project impact”.  The “project need” scale runs from 1 to 10 with 10 indicating </w:t>
      </w:r>
      <w:r w:rsidR="001C63A9">
        <w:rPr>
          <w:rFonts w:ascii="Times New Roman" w:hAnsi="Times New Roman" w:cs="Times New Roman"/>
        </w:rPr>
        <w:t>a very high need and 1 indicating no need</w:t>
      </w:r>
      <w:r w:rsidR="002A0A51">
        <w:rPr>
          <w:rFonts w:ascii="Times New Roman" w:hAnsi="Times New Roman" w:cs="Times New Roman"/>
        </w:rPr>
        <w:t xml:space="preserve">.  The “project impact” scale uses </w:t>
      </w:r>
      <w:r w:rsidR="001C63A9">
        <w:rPr>
          <w:rFonts w:ascii="Times New Roman" w:hAnsi="Times New Roman" w:cs="Times New Roman"/>
        </w:rPr>
        <w:t>a</w:t>
      </w:r>
      <w:r w:rsidR="002A0A51">
        <w:rPr>
          <w:rFonts w:ascii="Times New Roman" w:hAnsi="Times New Roman" w:cs="Times New Roman"/>
        </w:rPr>
        <w:t xml:space="preserve"> similar </w:t>
      </w:r>
      <w:proofErr w:type="spellStart"/>
      <w:r w:rsidR="002A0A51">
        <w:rPr>
          <w:rFonts w:ascii="Times New Roman" w:hAnsi="Times New Roman" w:cs="Times New Roman"/>
        </w:rPr>
        <w:t>aproach</w:t>
      </w:r>
      <w:proofErr w:type="spellEnd"/>
      <w:r w:rsidR="002A0A51">
        <w:rPr>
          <w:rFonts w:ascii="Times New Roman" w:hAnsi="Times New Roman" w:cs="Times New Roman"/>
        </w:rPr>
        <w:t>, however, projects can also be scored a “0” which means that the project will have a negative impact.</w:t>
      </w:r>
      <w:r w:rsidR="001C63A9">
        <w:rPr>
          <w:rFonts w:ascii="Times New Roman" w:hAnsi="Times New Roman" w:cs="Times New Roman"/>
        </w:rPr>
        <w:t xml:space="preserve">  TAC members should not assign negative numbers to scores if they believe the </w:t>
      </w:r>
      <w:r w:rsidR="001C63A9">
        <w:rPr>
          <w:rFonts w:ascii="Times New Roman" w:hAnsi="Times New Roman" w:cs="Times New Roman"/>
        </w:rPr>
        <w:lastRenderedPageBreak/>
        <w:t>project will create a negative impact.</w:t>
      </w:r>
      <w:r w:rsidR="002A0A51">
        <w:rPr>
          <w:rFonts w:ascii="Times New Roman" w:hAnsi="Times New Roman" w:cs="Times New Roman"/>
        </w:rPr>
        <w:t xml:space="preserve">   </w:t>
      </w:r>
      <w:r w:rsidR="002A0BA5">
        <w:rPr>
          <w:rFonts w:ascii="Times New Roman" w:hAnsi="Times New Roman" w:cs="Times New Roman"/>
        </w:rPr>
        <w:t xml:space="preserve">Lucy St. John noted that each of the RPCs assisted in developing the scoring criteria and assign weights according to the one that is of most importance to them.  </w:t>
      </w:r>
      <w:r w:rsidR="001C63A9">
        <w:rPr>
          <w:rFonts w:ascii="Times New Roman" w:hAnsi="Times New Roman" w:cs="Times New Roman"/>
        </w:rPr>
        <w:t xml:space="preserve">J. B. Mack continued explaining that the </w:t>
      </w:r>
      <w:r w:rsidR="001C63A9" w:rsidRPr="0089649B">
        <w:rPr>
          <w:rFonts w:ascii="Times New Roman" w:hAnsi="Times New Roman" w:cs="Times New Roman"/>
          <w:i/>
          <w:iCs/>
        </w:rPr>
        <w:t>NH Ten Year Plan: Regional Project Review</w:t>
      </w:r>
      <w:r w:rsidR="001C63A9">
        <w:rPr>
          <w:rFonts w:ascii="Times New Roman" w:hAnsi="Times New Roman" w:cs="Times New Roman"/>
        </w:rPr>
        <w:t xml:space="preserve"> document is structured with two columns for each criterion.  On the left hand side of the page, there are prompting questions that TAC members should ask themselves about the project to determine a particular score for that project based on the information that they are provided about the project.  On the right hand side of the page, there are examples of sources of information that should be considered as background information or evidence addressing each prompting question.  </w:t>
      </w:r>
      <w:r w:rsidR="002A0BA5">
        <w:rPr>
          <w:rFonts w:ascii="Times New Roman" w:hAnsi="Times New Roman" w:cs="Times New Roman"/>
        </w:rPr>
        <w:t>To assist in helping TAC understand the scoring process, J. B. Mack used the NH 101 Corridor Improvements project that was scored in the last TYP cycle to demonstrate how the scoring and ranking process works</w:t>
      </w:r>
      <w:r w:rsidR="001C63A9">
        <w:rPr>
          <w:rFonts w:ascii="Times New Roman" w:hAnsi="Times New Roman" w:cs="Times New Roman"/>
        </w:rPr>
        <w:t>, covering each set of criteria.</w:t>
      </w:r>
      <w:r w:rsidR="002A0BA5">
        <w:rPr>
          <w:rFonts w:ascii="Times New Roman" w:hAnsi="Times New Roman" w:cs="Times New Roman"/>
        </w:rPr>
        <w:t xml:space="preserve"> </w:t>
      </w:r>
    </w:p>
    <w:p w14:paraId="6CD292E2" w14:textId="77777777" w:rsidR="002A0BA5" w:rsidRDefault="002A0BA5" w:rsidP="00BD0788">
      <w:pPr>
        <w:autoSpaceDE w:val="0"/>
        <w:autoSpaceDN w:val="0"/>
        <w:adjustRightInd w:val="0"/>
        <w:spacing w:after="0" w:line="240" w:lineRule="auto"/>
        <w:jc w:val="both"/>
        <w:rPr>
          <w:rFonts w:ascii="Times New Roman" w:hAnsi="Times New Roman" w:cs="Times New Roman"/>
        </w:rPr>
      </w:pPr>
    </w:p>
    <w:p w14:paraId="102A3EB6" w14:textId="248CCC49" w:rsidR="00D7722A" w:rsidRDefault="002A0BA5" w:rsidP="00BD078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J. B. Mack explained that staff will put together a </w:t>
      </w:r>
      <w:r w:rsidR="00EC0C8C">
        <w:rPr>
          <w:rFonts w:ascii="Times New Roman" w:hAnsi="Times New Roman" w:cs="Times New Roman"/>
        </w:rPr>
        <w:t xml:space="preserve">“project profile” for each project.  The project profiles mirror the structure of the scoring guidance in the </w:t>
      </w:r>
      <w:r w:rsidR="00EC0C8C" w:rsidRPr="0089649B">
        <w:rPr>
          <w:rFonts w:ascii="Times New Roman" w:hAnsi="Times New Roman" w:cs="Times New Roman"/>
          <w:i/>
          <w:iCs/>
        </w:rPr>
        <w:t>NH Ten Year Plan:  Regional Project Review</w:t>
      </w:r>
      <w:r w:rsidR="00EC0C8C">
        <w:rPr>
          <w:rFonts w:ascii="Times New Roman" w:hAnsi="Times New Roman" w:cs="Times New Roman"/>
        </w:rPr>
        <w:t xml:space="preserve"> document with prompting questions on the left hand side and relevant, available background information or evidence on the right hand side of the page pertaining to the project in question.  </w:t>
      </w:r>
      <w:r>
        <w:rPr>
          <w:rFonts w:ascii="Times New Roman" w:hAnsi="Times New Roman" w:cs="Times New Roman"/>
        </w:rPr>
        <w:t xml:space="preserve">He encouraged TAC members to share any other supporting documentation that they might be aware of on a particular project.  Chairman Lane noted that TAC is not locked-in to any opinions that staff might share </w:t>
      </w:r>
      <w:r w:rsidR="00D7722A">
        <w:rPr>
          <w:rFonts w:ascii="Times New Roman" w:hAnsi="Times New Roman" w:cs="Times New Roman"/>
        </w:rPr>
        <w:t xml:space="preserve">and should independently score each project.  Lucy St. John noted the importance of looking at the impact each project has on the overall transportation system.  Bruce Tatro asked how much consideration should be given to opinions from surrounding communities during the scoring process.  J. B. Mack replied this </w:t>
      </w:r>
      <w:r w:rsidR="00EC0C8C">
        <w:rPr>
          <w:rFonts w:ascii="Times New Roman" w:hAnsi="Times New Roman" w:cs="Times New Roman"/>
        </w:rPr>
        <w:t xml:space="preserve">should </w:t>
      </w:r>
      <w:r w:rsidR="00D7722A">
        <w:rPr>
          <w:rFonts w:ascii="Times New Roman" w:hAnsi="Times New Roman" w:cs="Times New Roman"/>
        </w:rPr>
        <w:t xml:space="preserve">be taken into consideration under the </w:t>
      </w:r>
      <w:r w:rsidR="00EC0C8C">
        <w:rPr>
          <w:rFonts w:ascii="Times New Roman" w:hAnsi="Times New Roman" w:cs="Times New Roman"/>
        </w:rPr>
        <w:t xml:space="preserve">Support </w:t>
      </w:r>
      <w:r w:rsidR="00D7722A">
        <w:rPr>
          <w:rFonts w:ascii="Times New Roman" w:hAnsi="Times New Roman" w:cs="Times New Roman"/>
        </w:rPr>
        <w:t>criteri</w:t>
      </w:r>
      <w:r w:rsidR="00EC0C8C">
        <w:rPr>
          <w:rFonts w:ascii="Times New Roman" w:hAnsi="Times New Roman" w:cs="Times New Roman"/>
        </w:rPr>
        <w:t>on, if there is evidence available showing a community’s level of support or lack of support</w:t>
      </w:r>
      <w:r w:rsidR="00D7722A">
        <w:rPr>
          <w:rFonts w:ascii="Times New Roman" w:hAnsi="Times New Roman" w:cs="Times New Roman"/>
        </w:rPr>
        <w:t>.</w:t>
      </w:r>
    </w:p>
    <w:p w14:paraId="09CF248F" w14:textId="77777777" w:rsidR="00D7722A" w:rsidRDefault="00D7722A" w:rsidP="00BD0788">
      <w:pPr>
        <w:autoSpaceDE w:val="0"/>
        <w:autoSpaceDN w:val="0"/>
        <w:adjustRightInd w:val="0"/>
        <w:spacing w:after="0" w:line="240" w:lineRule="auto"/>
        <w:jc w:val="both"/>
        <w:rPr>
          <w:rFonts w:ascii="Times New Roman" w:hAnsi="Times New Roman" w:cs="Times New Roman"/>
        </w:rPr>
      </w:pPr>
    </w:p>
    <w:p w14:paraId="4872BF6E" w14:textId="2F9A659A" w:rsidR="002A0BA5" w:rsidRDefault="00FB06AC" w:rsidP="00BD078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J. B. Mack noted that the projects for the Westmoreland River Road Bridge Replacement, Swanzey NH 10 West Swanzey Improvements and Hinsdale Fort Hill Branch Rail Trail Bridge Improvements have already been reviewed by the engineering consultants.  </w:t>
      </w:r>
      <w:r w:rsidR="00D7722A">
        <w:rPr>
          <w:rFonts w:ascii="Times New Roman" w:hAnsi="Times New Roman" w:cs="Times New Roman"/>
        </w:rPr>
        <w:t>Staff will wrap-up completing profiles on each of the nominated projects by mid-October and provide them to TAC members to allow as much time as possible for their review and scoring.</w:t>
      </w:r>
      <w:r>
        <w:rPr>
          <w:rFonts w:ascii="Times New Roman" w:hAnsi="Times New Roman" w:cs="Times New Roman"/>
        </w:rPr>
        <w:t xml:space="preserve">  Chairman Lane reminded members that they should refrain from scoring any projects in their respective communities to eliminate any perceived conflict of interest.  J. B. Mack asked if TAC members wanted to receive the profiles electronically or printed-out.  Chairman Lane </w:t>
      </w:r>
      <w:r w:rsidR="003D25BB">
        <w:rPr>
          <w:rFonts w:ascii="Times New Roman" w:hAnsi="Times New Roman" w:cs="Times New Roman"/>
        </w:rPr>
        <w:t>suggested</w:t>
      </w:r>
      <w:r>
        <w:rPr>
          <w:rFonts w:ascii="Times New Roman" w:hAnsi="Times New Roman" w:cs="Times New Roman"/>
        </w:rPr>
        <w:t xml:space="preserve"> that for scoring purposes it is easier to work with printed copies.  Frank Sterling noted that the use of Google Earth is helpful when viewing individual projects and the surrounding landscape.  </w:t>
      </w:r>
      <w:r w:rsidR="003D25BB">
        <w:rPr>
          <w:rFonts w:ascii="Times New Roman" w:hAnsi="Times New Roman" w:cs="Times New Roman"/>
        </w:rPr>
        <w:t>J. B. Mack asked that project scoring sheets be returned to him by the end of the day on October 27</w:t>
      </w:r>
      <w:r w:rsidR="003D25BB" w:rsidRPr="003D25BB">
        <w:rPr>
          <w:rFonts w:ascii="Times New Roman" w:hAnsi="Times New Roman" w:cs="Times New Roman"/>
          <w:vertAlign w:val="superscript"/>
        </w:rPr>
        <w:t>th</w:t>
      </w:r>
      <w:r w:rsidR="003D25BB">
        <w:rPr>
          <w:rFonts w:ascii="Times New Roman" w:hAnsi="Times New Roman" w:cs="Times New Roman"/>
        </w:rPr>
        <w:t xml:space="preserve"> so they can be tabulated and presented at the October 31</w:t>
      </w:r>
      <w:r w:rsidR="003D25BB" w:rsidRPr="003D25BB">
        <w:rPr>
          <w:rFonts w:ascii="Times New Roman" w:hAnsi="Times New Roman" w:cs="Times New Roman"/>
          <w:vertAlign w:val="superscript"/>
        </w:rPr>
        <w:t>st</w:t>
      </w:r>
      <w:r w:rsidR="003D25BB">
        <w:rPr>
          <w:rFonts w:ascii="Times New Roman" w:hAnsi="Times New Roman" w:cs="Times New Roman"/>
        </w:rPr>
        <w:t xml:space="preserve"> TAC meeting for further discussion.</w:t>
      </w:r>
      <w:r w:rsidR="002A0BA5">
        <w:rPr>
          <w:rFonts w:ascii="Times New Roman" w:hAnsi="Times New Roman" w:cs="Times New Roman"/>
        </w:rPr>
        <w:t xml:space="preserve"> </w:t>
      </w:r>
    </w:p>
    <w:p w14:paraId="1CAC61FD" w14:textId="1C37F091" w:rsidR="00BD0788" w:rsidRDefault="00BD0788" w:rsidP="00BD0788">
      <w:pPr>
        <w:autoSpaceDE w:val="0"/>
        <w:autoSpaceDN w:val="0"/>
        <w:adjustRightInd w:val="0"/>
        <w:spacing w:after="0" w:line="240" w:lineRule="auto"/>
        <w:jc w:val="both"/>
        <w:rPr>
          <w:rFonts w:ascii="Times New Roman" w:hAnsi="Times New Roman" w:cs="Times New Roman"/>
        </w:rPr>
      </w:pPr>
    </w:p>
    <w:p w14:paraId="0E63F009" w14:textId="6DAB6D0E" w:rsidR="006D50D1" w:rsidRDefault="00643629" w:rsidP="00C532E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Transportation Program Updates</w:t>
      </w:r>
    </w:p>
    <w:p w14:paraId="2E4A3A24" w14:textId="70A53B2F" w:rsidR="00643629" w:rsidRDefault="00643629" w:rsidP="00C532E7">
      <w:pPr>
        <w:spacing w:after="0" w:line="240" w:lineRule="auto"/>
        <w:jc w:val="both"/>
        <w:rPr>
          <w:rFonts w:ascii="Times New Roman" w:eastAsia="Times New Roman" w:hAnsi="Times New Roman" w:cs="Times New Roman"/>
          <w:b/>
        </w:rPr>
      </w:pPr>
    </w:p>
    <w:p w14:paraId="2C2DCCD8" w14:textId="25624DC5" w:rsidR="00DA752B" w:rsidRDefault="003D25BB" w:rsidP="00DA752B">
      <w:pPr>
        <w:spacing w:after="0" w:line="240" w:lineRule="auto"/>
        <w:jc w:val="both"/>
        <w:rPr>
          <w:rFonts w:ascii="Times New Roman" w:eastAsia="Times New Roman" w:hAnsi="Times New Roman" w:cs="Times New Roman"/>
          <w:bCs/>
          <w:u w:val="single"/>
        </w:rPr>
      </w:pPr>
      <w:r>
        <w:rPr>
          <w:rFonts w:ascii="Times New Roman" w:eastAsia="Times New Roman" w:hAnsi="Times New Roman" w:cs="Times New Roman"/>
          <w:bCs/>
          <w:u w:val="single"/>
        </w:rPr>
        <w:t>Congestion Mitigation Air Quality Program (CMAQ)</w:t>
      </w:r>
    </w:p>
    <w:p w14:paraId="474E4E37" w14:textId="221B7C8C" w:rsidR="003D25BB" w:rsidRDefault="003D25BB" w:rsidP="00DA752B">
      <w:pPr>
        <w:spacing w:after="0" w:line="240" w:lineRule="auto"/>
        <w:jc w:val="both"/>
        <w:rPr>
          <w:rFonts w:ascii="Times New Roman" w:eastAsia="Times New Roman" w:hAnsi="Times New Roman" w:cs="Times New Roman"/>
          <w:bCs/>
          <w:u w:val="single"/>
        </w:rPr>
      </w:pPr>
    </w:p>
    <w:p w14:paraId="5BF03977" w14:textId="7D56DC21" w:rsidR="00DA39E4" w:rsidRDefault="00DA39E4" w:rsidP="00DA752B">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Henry Underwood announced that applications for the CMAQ program will be released during October.  It is anticipated that $30 million will be available for projects that improve air quality.  A 20% cash match is required and a mandatory letter of interest must be submitted to NHDOT by November 4, 2022.  There will also be a mandatory training scheduled for November 15-16, 2022 and a workshop during December.  Applications are due by January 6, 2023.</w:t>
      </w:r>
      <w:r w:rsidR="00CE1226">
        <w:rPr>
          <w:rFonts w:ascii="Times New Roman" w:eastAsia="Times New Roman" w:hAnsi="Times New Roman" w:cs="Times New Roman"/>
          <w:bCs/>
        </w:rPr>
        <w:t xml:space="preserve">  J. B. Mack asked if TAC will be asked to assist in the scoring process and Lucy St. John explained that details on that have not been released as yet.</w:t>
      </w:r>
    </w:p>
    <w:p w14:paraId="141D3580" w14:textId="77777777" w:rsidR="00DA39E4" w:rsidRDefault="00DA39E4" w:rsidP="00DA752B">
      <w:pPr>
        <w:spacing w:after="0" w:line="240" w:lineRule="auto"/>
        <w:jc w:val="both"/>
        <w:rPr>
          <w:rFonts w:ascii="Times New Roman" w:eastAsia="Times New Roman" w:hAnsi="Times New Roman" w:cs="Times New Roman"/>
          <w:bCs/>
        </w:rPr>
      </w:pPr>
    </w:p>
    <w:p w14:paraId="40675E05" w14:textId="77777777" w:rsidR="00CE1226" w:rsidRDefault="00CE1226" w:rsidP="00DA752B">
      <w:pPr>
        <w:spacing w:after="0" w:line="240" w:lineRule="auto"/>
        <w:jc w:val="both"/>
        <w:rPr>
          <w:rFonts w:ascii="Times New Roman" w:eastAsia="Times New Roman" w:hAnsi="Times New Roman" w:cs="Times New Roman"/>
          <w:bCs/>
        </w:rPr>
      </w:pPr>
      <w:r w:rsidRPr="00CE1226">
        <w:rPr>
          <w:rFonts w:ascii="Times New Roman" w:eastAsia="Times New Roman" w:hAnsi="Times New Roman" w:cs="Times New Roman"/>
          <w:bCs/>
          <w:u w:val="single"/>
        </w:rPr>
        <w:t>Highway Safety Improvement Program Road Safety Audit</w:t>
      </w:r>
      <w:r w:rsidR="00DA39E4" w:rsidRPr="00CE1226">
        <w:rPr>
          <w:rFonts w:ascii="Times New Roman" w:eastAsia="Times New Roman" w:hAnsi="Times New Roman" w:cs="Times New Roman"/>
          <w:bCs/>
          <w:u w:val="single"/>
        </w:rPr>
        <w:t xml:space="preserve">  </w:t>
      </w:r>
    </w:p>
    <w:p w14:paraId="77DF9BC0" w14:textId="77777777" w:rsidR="00CE1226" w:rsidRDefault="00CE1226" w:rsidP="00DA752B">
      <w:pPr>
        <w:spacing w:after="0" w:line="240" w:lineRule="auto"/>
        <w:jc w:val="both"/>
        <w:rPr>
          <w:rFonts w:ascii="Times New Roman" w:eastAsia="Times New Roman" w:hAnsi="Times New Roman" w:cs="Times New Roman"/>
          <w:bCs/>
        </w:rPr>
      </w:pPr>
    </w:p>
    <w:p w14:paraId="152FCD14" w14:textId="032CF0FB" w:rsidR="006F00D8" w:rsidRDefault="00CE1226" w:rsidP="00DA752B">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Henry Underwood noted that applications for an upcoming round of Road Safety Audits is anticipated to become available in the near future.  In order to qualify for the 100% federally funded program your community must have had either a fatal or serious injury crash during the last ten years.  Recent Road Safety Audits have been conducted in Jaffrey, Keene, Fitzwilliam, and Swanzey.</w:t>
      </w:r>
    </w:p>
    <w:p w14:paraId="390E7E95" w14:textId="2B5C1A55" w:rsidR="006D50D1" w:rsidRPr="006D50D1" w:rsidRDefault="0056265D"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b/>
        </w:rPr>
        <w:lastRenderedPageBreak/>
        <w:t>V.</w:t>
      </w:r>
      <w:r w:rsidRPr="006D50D1">
        <w:rPr>
          <w:rFonts w:ascii="Times New Roman" w:eastAsia="Times New Roman" w:hAnsi="Times New Roman" w:cs="Times New Roman"/>
          <w:b/>
        </w:rPr>
        <w:tab/>
      </w:r>
      <w:r w:rsidR="00C532E7">
        <w:rPr>
          <w:rFonts w:ascii="Times New Roman" w:eastAsia="Times New Roman" w:hAnsi="Times New Roman" w:cs="Times New Roman"/>
          <w:b/>
        </w:rPr>
        <w:t>Next Meeting</w:t>
      </w:r>
      <w:r w:rsidR="00420A8C">
        <w:rPr>
          <w:rFonts w:ascii="Times New Roman" w:eastAsia="Times New Roman" w:hAnsi="Times New Roman" w:cs="Times New Roman"/>
          <w:b/>
        </w:rPr>
        <w:t xml:space="preserve">  </w:t>
      </w:r>
    </w:p>
    <w:p w14:paraId="264ED68A" w14:textId="77777777" w:rsidR="006F385C" w:rsidRDefault="006F385C" w:rsidP="00456F3A">
      <w:pPr>
        <w:spacing w:after="0" w:line="240" w:lineRule="auto"/>
        <w:jc w:val="both"/>
        <w:rPr>
          <w:rFonts w:ascii="Times New Roman" w:eastAsia="Times New Roman" w:hAnsi="Times New Roman" w:cs="Times New Roman"/>
        </w:rPr>
      </w:pPr>
    </w:p>
    <w:p w14:paraId="4B6845F5" w14:textId="77777777" w:rsidR="0089649B" w:rsidRDefault="00643629" w:rsidP="00456F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Chairman Lane announced that the </w:t>
      </w:r>
      <w:r w:rsidR="004D1FBE">
        <w:rPr>
          <w:rFonts w:ascii="Times New Roman" w:eastAsia="Times New Roman" w:hAnsi="Times New Roman" w:cs="Times New Roman"/>
        </w:rPr>
        <w:t xml:space="preserve">next meeting of TAC </w:t>
      </w:r>
      <w:r>
        <w:rPr>
          <w:rFonts w:ascii="Times New Roman" w:eastAsia="Times New Roman" w:hAnsi="Times New Roman" w:cs="Times New Roman"/>
        </w:rPr>
        <w:t xml:space="preserve">is scheduled to take place on October </w:t>
      </w:r>
      <w:r w:rsidR="00BD0788">
        <w:rPr>
          <w:rFonts w:ascii="Times New Roman" w:eastAsia="Times New Roman" w:hAnsi="Times New Roman" w:cs="Times New Roman"/>
        </w:rPr>
        <w:t>31</w:t>
      </w:r>
      <w:r>
        <w:rPr>
          <w:rFonts w:ascii="Times New Roman" w:eastAsia="Times New Roman" w:hAnsi="Times New Roman" w:cs="Times New Roman"/>
        </w:rPr>
        <w:t>, 2022.</w:t>
      </w:r>
    </w:p>
    <w:p w14:paraId="05406BE8" w14:textId="77777777" w:rsidR="0089649B" w:rsidRDefault="0089649B" w:rsidP="00456F3A">
      <w:pPr>
        <w:spacing w:after="0" w:line="240" w:lineRule="auto"/>
        <w:jc w:val="both"/>
        <w:rPr>
          <w:rFonts w:ascii="Times New Roman" w:eastAsia="Times New Roman" w:hAnsi="Times New Roman" w:cs="Times New Roman"/>
        </w:rPr>
      </w:pPr>
    </w:p>
    <w:p w14:paraId="6FE399F5" w14:textId="7A50B519" w:rsidR="006D50D1" w:rsidRPr="006D50D1" w:rsidRDefault="006D50D1" w:rsidP="00456F3A">
      <w:pPr>
        <w:spacing w:after="0" w:line="240" w:lineRule="auto"/>
        <w:jc w:val="both"/>
        <w:rPr>
          <w:rFonts w:ascii="Times New Roman" w:eastAsia="Times New Roman" w:hAnsi="Times New Roman" w:cs="Times New Roman"/>
          <w:b/>
        </w:rPr>
      </w:pPr>
      <w:r w:rsidRPr="006D50D1">
        <w:rPr>
          <w:rFonts w:ascii="Times New Roman" w:eastAsia="Times New Roman" w:hAnsi="Times New Roman" w:cs="Times New Roman"/>
          <w:b/>
        </w:rPr>
        <w:t>V</w:t>
      </w:r>
      <w:r w:rsidR="00B71506">
        <w:rPr>
          <w:rFonts w:ascii="Times New Roman" w:eastAsia="Times New Roman" w:hAnsi="Times New Roman" w:cs="Times New Roman"/>
          <w:b/>
        </w:rPr>
        <w:t>I</w:t>
      </w:r>
      <w:r w:rsidRPr="006D50D1">
        <w:rPr>
          <w:rFonts w:ascii="Times New Roman" w:eastAsia="Times New Roman" w:hAnsi="Times New Roman" w:cs="Times New Roman"/>
          <w:b/>
        </w:rPr>
        <w:t>.</w:t>
      </w:r>
      <w:r w:rsidRPr="006D50D1">
        <w:rPr>
          <w:rFonts w:ascii="Times New Roman" w:eastAsia="Times New Roman" w:hAnsi="Times New Roman" w:cs="Times New Roman"/>
          <w:b/>
        </w:rPr>
        <w:tab/>
        <w:t>Adjourn</w:t>
      </w:r>
    </w:p>
    <w:p w14:paraId="099639ED" w14:textId="77777777" w:rsidR="006D50D1" w:rsidRPr="006D50D1" w:rsidRDefault="006D50D1" w:rsidP="00456F3A">
      <w:pPr>
        <w:spacing w:after="0" w:line="240" w:lineRule="auto"/>
        <w:jc w:val="both"/>
        <w:rPr>
          <w:rFonts w:ascii="Times New Roman" w:eastAsia="Times New Roman" w:hAnsi="Times New Roman" w:cs="Times New Roman"/>
          <w:b/>
        </w:rPr>
      </w:pPr>
    </w:p>
    <w:p w14:paraId="6338FE8E" w14:textId="13E12C3C" w:rsidR="006D50D1" w:rsidRPr="006D50D1"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 xml:space="preserve">The meeting adjourned at </w:t>
      </w:r>
      <w:r w:rsidR="00B71506">
        <w:rPr>
          <w:rFonts w:ascii="Times New Roman" w:eastAsia="Times New Roman" w:hAnsi="Times New Roman" w:cs="Times New Roman"/>
        </w:rPr>
        <w:t>3:</w:t>
      </w:r>
      <w:r w:rsidR="00643629">
        <w:rPr>
          <w:rFonts w:ascii="Times New Roman" w:eastAsia="Times New Roman" w:hAnsi="Times New Roman" w:cs="Times New Roman"/>
        </w:rPr>
        <w:t>3</w:t>
      </w:r>
      <w:r w:rsidR="00BD0788">
        <w:rPr>
          <w:rFonts w:ascii="Times New Roman" w:eastAsia="Times New Roman" w:hAnsi="Times New Roman" w:cs="Times New Roman"/>
        </w:rPr>
        <w:t>0</w:t>
      </w:r>
      <w:r w:rsidR="00F248B4">
        <w:rPr>
          <w:rFonts w:ascii="Times New Roman" w:eastAsia="Times New Roman" w:hAnsi="Times New Roman" w:cs="Times New Roman"/>
        </w:rPr>
        <w:t xml:space="preserve"> p</w:t>
      </w:r>
      <w:r w:rsidRPr="006D50D1">
        <w:rPr>
          <w:rFonts w:ascii="Times New Roman" w:eastAsia="Times New Roman" w:hAnsi="Times New Roman" w:cs="Times New Roman"/>
        </w:rPr>
        <w:t>.m.</w:t>
      </w:r>
    </w:p>
    <w:p w14:paraId="1C8A760A" w14:textId="77777777" w:rsidR="006D50D1" w:rsidRPr="006D50D1" w:rsidRDefault="006D50D1" w:rsidP="00456F3A">
      <w:pPr>
        <w:spacing w:after="0" w:line="240" w:lineRule="auto"/>
        <w:jc w:val="both"/>
        <w:rPr>
          <w:rFonts w:ascii="Times New Roman" w:eastAsia="Times New Roman" w:hAnsi="Times New Roman" w:cs="Times New Roman"/>
        </w:rPr>
      </w:pPr>
    </w:p>
    <w:p w14:paraId="06DF190E" w14:textId="77777777" w:rsidR="006D50D1" w:rsidRPr="006D50D1"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Respectfully submitted,</w:t>
      </w:r>
    </w:p>
    <w:p w14:paraId="37D0E323" w14:textId="6BFBC738" w:rsidR="006D50D1" w:rsidRDefault="006D50D1" w:rsidP="00456F3A">
      <w:pPr>
        <w:spacing w:after="0" w:line="240" w:lineRule="auto"/>
        <w:jc w:val="both"/>
        <w:rPr>
          <w:rFonts w:ascii="Times New Roman" w:eastAsia="Times New Roman" w:hAnsi="Times New Roman" w:cs="Times New Roman"/>
        </w:rPr>
      </w:pPr>
    </w:p>
    <w:p w14:paraId="3516A642" w14:textId="77777777" w:rsidR="00651A8C" w:rsidRPr="006D50D1" w:rsidRDefault="00651A8C" w:rsidP="00456F3A">
      <w:pPr>
        <w:spacing w:after="0" w:line="240" w:lineRule="auto"/>
        <w:jc w:val="both"/>
        <w:rPr>
          <w:rFonts w:ascii="Times New Roman" w:eastAsia="Times New Roman" w:hAnsi="Times New Roman" w:cs="Times New Roman"/>
        </w:rPr>
      </w:pPr>
    </w:p>
    <w:p w14:paraId="63A68044" w14:textId="2A364716" w:rsidR="006D50D1" w:rsidRPr="006D50D1" w:rsidRDefault="00B71506" w:rsidP="00456F3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Rebecca I. Baldwin</w:t>
      </w:r>
    </w:p>
    <w:p w14:paraId="688F1287" w14:textId="48010B57" w:rsidR="00A8008D" w:rsidRDefault="006D50D1" w:rsidP="00456F3A">
      <w:pPr>
        <w:spacing w:after="0" w:line="240" w:lineRule="auto"/>
        <w:jc w:val="both"/>
        <w:rPr>
          <w:rFonts w:ascii="Times New Roman" w:eastAsia="Times New Roman" w:hAnsi="Times New Roman" w:cs="Times New Roman"/>
        </w:rPr>
      </w:pPr>
      <w:r w:rsidRPr="006D50D1">
        <w:rPr>
          <w:rFonts w:ascii="Times New Roman" w:eastAsia="Times New Roman" w:hAnsi="Times New Roman" w:cs="Times New Roman"/>
        </w:rPr>
        <w:t xml:space="preserve">Office </w:t>
      </w:r>
      <w:r w:rsidR="00B71506">
        <w:rPr>
          <w:rFonts w:ascii="Times New Roman" w:eastAsia="Times New Roman" w:hAnsi="Times New Roman" w:cs="Times New Roman"/>
        </w:rPr>
        <w:t>Manager</w:t>
      </w:r>
    </w:p>
    <w:p w14:paraId="3FB50571" w14:textId="485B5AF8" w:rsidR="003E5F0F" w:rsidRPr="00A8008D" w:rsidRDefault="003E5F0F" w:rsidP="00A43041">
      <w:pPr>
        <w:rPr>
          <w:rFonts w:ascii="Times New Roman" w:eastAsia="Times New Roman" w:hAnsi="Times New Roman" w:cs="Times New Roman"/>
        </w:rPr>
      </w:pPr>
    </w:p>
    <w:sectPr w:rsidR="003E5F0F" w:rsidRPr="00A8008D" w:rsidSect="008A4A8A">
      <w:footerReference w:type="default" r:id="rId8"/>
      <w:pgSz w:w="12240" w:h="15840"/>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090D" w14:textId="77777777" w:rsidR="008A4A8A" w:rsidRDefault="008A4A8A">
      <w:pPr>
        <w:spacing w:after="0" w:line="240" w:lineRule="auto"/>
      </w:pPr>
      <w:r>
        <w:separator/>
      </w:r>
    </w:p>
  </w:endnote>
  <w:endnote w:type="continuationSeparator" w:id="0">
    <w:p w14:paraId="6C921BCE" w14:textId="77777777" w:rsidR="008A4A8A" w:rsidRDefault="008A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B7AD" w14:textId="5BA1E521" w:rsidR="008A4A8A" w:rsidRPr="00BB598D" w:rsidRDefault="000A7546" w:rsidP="008A4A8A">
    <w:pPr>
      <w:pStyle w:val="Footer"/>
      <w:tabs>
        <w:tab w:val="clear" w:pos="9360"/>
      </w:tabs>
      <w:rPr>
        <w:sz w:val="22"/>
        <w:szCs w:val="22"/>
      </w:rPr>
    </w:pPr>
    <w:r>
      <w:rPr>
        <w:sz w:val="16"/>
        <w:szCs w:val="16"/>
      </w:rPr>
      <w:fldChar w:fldCharType="begin"/>
    </w:r>
    <w:r>
      <w:rPr>
        <w:sz w:val="16"/>
        <w:szCs w:val="16"/>
      </w:rPr>
      <w:instrText xml:space="preserve"> FILENAME  \p  \* MERGEFORMAT </w:instrText>
    </w:r>
    <w:r>
      <w:rPr>
        <w:sz w:val="16"/>
        <w:szCs w:val="16"/>
      </w:rPr>
      <w:fldChar w:fldCharType="separate"/>
    </w:r>
    <w:r w:rsidR="0089649B">
      <w:rPr>
        <w:noProof/>
        <w:sz w:val="16"/>
        <w:szCs w:val="16"/>
      </w:rPr>
      <w:t>\\sout01server21\Data\Transportation\UPWP 2022-2023\300_PublicInvolvement\301_TAC\Minutes\22_1003.docx</w:t>
    </w:r>
    <w:r>
      <w:rPr>
        <w:sz w:val="16"/>
        <w:szCs w:val="16"/>
      </w:rPr>
      <w:fldChar w:fldCharType="end"/>
    </w:r>
    <w:r w:rsidR="004335A3">
      <w:rPr>
        <w:sz w:val="16"/>
        <w:szCs w:val="16"/>
      </w:rPr>
      <w:tab/>
    </w:r>
    <w:r w:rsidR="004335A3">
      <w:rPr>
        <w:sz w:val="16"/>
        <w:szCs w:val="16"/>
      </w:rPr>
      <w:tab/>
    </w:r>
    <w:r w:rsidR="004335A3" w:rsidRPr="00BB598D">
      <w:rPr>
        <w:sz w:val="22"/>
        <w:szCs w:val="22"/>
      </w:rPr>
      <w:t xml:space="preserve"> </w:t>
    </w:r>
    <w:r w:rsidR="004335A3" w:rsidRPr="00BB598D">
      <w:rPr>
        <w:sz w:val="22"/>
        <w:szCs w:val="22"/>
      </w:rPr>
      <w:fldChar w:fldCharType="begin"/>
    </w:r>
    <w:r w:rsidR="004335A3" w:rsidRPr="00BB598D">
      <w:rPr>
        <w:sz w:val="22"/>
        <w:szCs w:val="22"/>
      </w:rPr>
      <w:instrText xml:space="preserve"> PAGE  \* Arabic  \* MERGEFORMAT </w:instrText>
    </w:r>
    <w:r w:rsidR="004335A3" w:rsidRPr="00BB598D">
      <w:rPr>
        <w:sz w:val="22"/>
        <w:szCs w:val="22"/>
      </w:rPr>
      <w:fldChar w:fldCharType="separate"/>
    </w:r>
    <w:r w:rsidR="004335A3" w:rsidRPr="00BB598D">
      <w:rPr>
        <w:noProof/>
        <w:sz w:val="22"/>
        <w:szCs w:val="22"/>
      </w:rPr>
      <w:t>1</w:t>
    </w:r>
    <w:r w:rsidR="004335A3" w:rsidRPr="00BB598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DF91" w14:textId="77777777" w:rsidR="008A4A8A" w:rsidRDefault="008A4A8A">
      <w:pPr>
        <w:spacing w:after="0" w:line="240" w:lineRule="auto"/>
      </w:pPr>
      <w:r>
        <w:separator/>
      </w:r>
    </w:p>
  </w:footnote>
  <w:footnote w:type="continuationSeparator" w:id="0">
    <w:p w14:paraId="67C16403" w14:textId="77777777" w:rsidR="008A4A8A" w:rsidRDefault="008A4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47E"/>
    <w:multiLevelType w:val="hybridMultilevel"/>
    <w:tmpl w:val="BBB805CE"/>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30DB"/>
    <w:multiLevelType w:val="hybridMultilevel"/>
    <w:tmpl w:val="DB060D1E"/>
    <w:lvl w:ilvl="0" w:tplc="548CD408">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B37267"/>
    <w:multiLevelType w:val="hybridMultilevel"/>
    <w:tmpl w:val="DBB6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BC5F9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2C94"/>
    <w:multiLevelType w:val="hybridMultilevel"/>
    <w:tmpl w:val="CD7E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03BFB"/>
    <w:multiLevelType w:val="hybridMultilevel"/>
    <w:tmpl w:val="88D00AF2"/>
    <w:lvl w:ilvl="0" w:tplc="64D2545A">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3C7CC5"/>
    <w:multiLevelType w:val="hybridMultilevel"/>
    <w:tmpl w:val="D47E9B26"/>
    <w:lvl w:ilvl="0" w:tplc="B162B2A8">
      <w:start w:val="1"/>
      <w:numFmt w:val="bullet"/>
      <w:lvlText w:val=""/>
      <w:lvlJc w:val="left"/>
      <w:pPr>
        <w:tabs>
          <w:tab w:val="num" w:pos="720"/>
        </w:tabs>
        <w:ind w:left="720" w:hanging="360"/>
      </w:pPr>
      <w:rPr>
        <w:rFonts w:ascii="Wingdings 2" w:hAnsi="Wingdings 2" w:hint="default"/>
      </w:rPr>
    </w:lvl>
    <w:lvl w:ilvl="1" w:tplc="548CD408">
      <w:numFmt w:val="bullet"/>
      <w:lvlText w:val=""/>
      <w:lvlJc w:val="left"/>
      <w:pPr>
        <w:tabs>
          <w:tab w:val="num" w:pos="1440"/>
        </w:tabs>
        <w:ind w:left="1440" w:hanging="360"/>
      </w:pPr>
      <w:rPr>
        <w:rFonts w:ascii="Wingdings 2" w:hAnsi="Wingdings 2" w:hint="default"/>
      </w:rPr>
    </w:lvl>
    <w:lvl w:ilvl="2" w:tplc="B7165650" w:tentative="1">
      <w:start w:val="1"/>
      <w:numFmt w:val="bullet"/>
      <w:lvlText w:val=""/>
      <w:lvlJc w:val="left"/>
      <w:pPr>
        <w:tabs>
          <w:tab w:val="num" w:pos="2160"/>
        </w:tabs>
        <w:ind w:left="2160" w:hanging="360"/>
      </w:pPr>
      <w:rPr>
        <w:rFonts w:ascii="Wingdings 2" w:hAnsi="Wingdings 2" w:hint="default"/>
      </w:rPr>
    </w:lvl>
    <w:lvl w:ilvl="3" w:tplc="B1D857CE" w:tentative="1">
      <w:start w:val="1"/>
      <w:numFmt w:val="bullet"/>
      <w:lvlText w:val=""/>
      <w:lvlJc w:val="left"/>
      <w:pPr>
        <w:tabs>
          <w:tab w:val="num" w:pos="2880"/>
        </w:tabs>
        <w:ind w:left="2880" w:hanging="360"/>
      </w:pPr>
      <w:rPr>
        <w:rFonts w:ascii="Wingdings 2" w:hAnsi="Wingdings 2" w:hint="default"/>
      </w:rPr>
    </w:lvl>
    <w:lvl w:ilvl="4" w:tplc="14A8B168" w:tentative="1">
      <w:start w:val="1"/>
      <w:numFmt w:val="bullet"/>
      <w:lvlText w:val=""/>
      <w:lvlJc w:val="left"/>
      <w:pPr>
        <w:tabs>
          <w:tab w:val="num" w:pos="3600"/>
        </w:tabs>
        <w:ind w:left="3600" w:hanging="360"/>
      </w:pPr>
      <w:rPr>
        <w:rFonts w:ascii="Wingdings 2" w:hAnsi="Wingdings 2" w:hint="default"/>
      </w:rPr>
    </w:lvl>
    <w:lvl w:ilvl="5" w:tplc="8A0A2EB0" w:tentative="1">
      <w:start w:val="1"/>
      <w:numFmt w:val="bullet"/>
      <w:lvlText w:val=""/>
      <w:lvlJc w:val="left"/>
      <w:pPr>
        <w:tabs>
          <w:tab w:val="num" w:pos="4320"/>
        </w:tabs>
        <w:ind w:left="4320" w:hanging="360"/>
      </w:pPr>
      <w:rPr>
        <w:rFonts w:ascii="Wingdings 2" w:hAnsi="Wingdings 2" w:hint="default"/>
      </w:rPr>
    </w:lvl>
    <w:lvl w:ilvl="6" w:tplc="82F0917A" w:tentative="1">
      <w:start w:val="1"/>
      <w:numFmt w:val="bullet"/>
      <w:lvlText w:val=""/>
      <w:lvlJc w:val="left"/>
      <w:pPr>
        <w:tabs>
          <w:tab w:val="num" w:pos="5040"/>
        </w:tabs>
        <w:ind w:left="5040" w:hanging="360"/>
      </w:pPr>
      <w:rPr>
        <w:rFonts w:ascii="Wingdings 2" w:hAnsi="Wingdings 2" w:hint="default"/>
      </w:rPr>
    </w:lvl>
    <w:lvl w:ilvl="7" w:tplc="88FCCBC4" w:tentative="1">
      <w:start w:val="1"/>
      <w:numFmt w:val="bullet"/>
      <w:lvlText w:val=""/>
      <w:lvlJc w:val="left"/>
      <w:pPr>
        <w:tabs>
          <w:tab w:val="num" w:pos="5760"/>
        </w:tabs>
        <w:ind w:left="5760" w:hanging="360"/>
      </w:pPr>
      <w:rPr>
        <w:rFonts w:ascii="Wingdings 2" w:hAnsi="Wingdings 2" w:hint="default"/>
      </w:rPr>
    </w:lvl>
    <w:lvl w:ilvl="8" w:tplc="CD90C51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F996A92"/>
    <w:multiLevelType w:val="hybridMultilevel"/>
    <w:tmpl w:val="7C94C39A"/>
    <w:lvl w:ilvl="0" w:tplc="04090001">
      <w:start w:val="1"/>
      <w:numFmt w:val="bullet"/>
      <w:lvlText w:val=""/>
      <w:lvlJc w:val="left"/>
      <w:pPr>
        <w:tabs>
          <w:tab w:val="num" w:pos="720"/>
        </w:tabs>
        <w:ind w:left="720" w:hanging="360"/>
      </w:pPr>
      <w:rPr>
        <w:rFonts w:ascii="Symbol" w:hAnsi="Symbol" w:hint="default"/>
      </w:rPr>
    </w:lvl>
    <w:lvl w:ilvl="1" w:tplc="976689AC" w:tentative="1">
      <w:start w:val="1"/>
      <w:numFmt w:val="bullet"/>
      <w:lvlText w:val=""/>
      <w:lvlJc w:val="left"/>
      <w:pPr>
        <w:tabs>
          <w:tab w:val="num" w:pos="1440"/>
        </w:tabs>
        <w:ind w:left="1440" w:hanging="360"/>
      </w:pPr>
      <w:rPr>
        <w:rFonts w:ascii="Wingdings 2" w:hAnsi="Wingdings 2" w:hint="default"/>
      </w:rPr>
    </w:lvl>
    <w:lvl w:ilvl="2" w:tplc="05E8DA86" w:tentative="1">
      <w:start w:val="1"/>
      <w:numFmt w:val="bullet"/>
      <w:lvlText w:val=""/>
      <w:lvlJc w:val="left"/>
      <w:pPr>
        <w:tabs>
          <w:tab w:val="num" w:pos="2160"/>
        </w:tabs>
        <w:ind w:left="2160" w:hanging="360"/>
      </w:pPr>
      <w:rPr>
        <w:rFonts w:ascii="Wingdings 2" w:hAnsi="Wingdings 2" w:hint="default"/>
      </w:rPr>
    </w:lvl>
    <w:lvl w:ilvl="3" w:tplc="D850F406" w:tentative="1">
      <w:start w:val="1"/>
      <w:numFmt w:val="bullet"/>
      <w:lvlText w:val=""/>
      <w:lvlJc w:val="left"/>
      <w:pPr>
        <w:tabs>
          <w:tab w:val="num" w:pos="2880"/>
        </w:tabs>
        <w:ind w:left="2880" w:hanging="360"/>
      </w:pPr>
      <w:rPr>
        <w:rFonts w:ascii="Wingdings 2" w:hAnsi="Wingdings 2" w:hint="default"/>
      </w:rPr>
    </w:lvl>
    <w:lvl w:ilvl="4" w:tplc="4A90DBFA" w:tentative="1">
      <w:start w:val="1"/>
      <w:numFmt w:val="bullet"/>
      <w:lvlText w:val=""/>
      <w:lvlJc w:val="left"/>
      <w:pPr>
        <w:tabs>
          <w:tab w:val="num" w:pos="3600"/>
        </w:tabs>
        <w:ind w:left="3600" w:hanging="360"/>
      </w:pPr>
      <w:rPr>
        <w:rFonts w:ascii="Wingdings 2" w:hAnsi="Wingdings 2" w:hint="default"/>
      </w:rPr>
    </w:lvl>
    <w:lvl w:ilvl="5" w:tplc="BC7EDF76" w:tentative="1">
      <w:start w:val="1"/>
      <w:numFmt w:val="bullet"/>
      <w:lvlText w:val=""/>
      <w:lvlJc w:val="left"/>
      <w:pPr>
        <w:tabs>
          <w:tab w:val="num" w:pos="4320"/>
        </w:tabs>
        <w:ind w:left="4320" w:hanging="360"/>
      </w:pPr>
      <w:rPr>
        <w:rFonts w:ascii="Wingdings 2" w:hAnsi="Wingdings 2" w:hint="default"/>
      </w:rPr>
    </w:lvl>
    <w:lvl w:ilvl="6" w:tplc="5B40290A" w:tentative="1">
      <w:start w:val="1"/>
      <w:numFmt w:val="bullet"/>
      <w:lvlText w:val=""/>
      <w:lvlJc w:val="left"/>
      <w:pPr>
        <w:tabs>
          <w:tab w:val="num" w:pos="5040"/>
        </w:tabs>
        <w:ind w:left="5040" w:hanging="360"/>
      </w:pPr>
      <w:rPr>
        <w:rFonts w:ascii="Wingdings 2" w:hAnsi="Wingdings 2" w:hint="default"/>
      </w:rPr>
    </w:lvl>
    <w:lvl w:ilvl="7" w:tplc="AC1AD8EA" w:tentative="1">
      <w:start w:val="1"/>
      <w:numFmt w:val="bullet"/>
      <w:lvlText w:val=""/>
      <w:lvlJc w:val="left"/>
      <w:pPr>
        <w:tabs>
          <w:tab w:val="num" w:pos="5760"/>
        </w:tabs>
        <w:ind w:left="5760" w:hanging="360"/>
      </w:pPr>
      <w:rPr>
        <w:rFonts w:ascii="Wingdings 2" w:hAnsi="Wingdings 2" w:hint="default"/>
      </w:rPr>
    </w:lvl>
    <w:lvl w:ilvl="8" w:tplc="029A25F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3A3E54"/>
    <w:multiLevelType w:val="hybridMultilevel"/>
    <w:tmpl w:val="C37E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C090B"/>
    <w:multiLevelType w:val="hybridMultilevel"/>
    <w:tmpl w:val="DA349D5C"/>
    <w:lvl w:ilvl="0" w:tplc="B9CAFE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01015"/>
    <w:multiLevelType w:val="hybridMultilevel"/>
    <w:tmpl w:val="46CC56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C7F3905"/>
    <w:multiLevelType w:val="hybridMultilevel"/>
    <w:tmpl w:val="597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4445"/>
    <w:multiLevelType w:val="hybridMultilevel"/>
    <w:tmpl w:val="7FF20792"/>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04BFA"/>
    <w:multiLevelType w:val="hybridMultilevel"/>
    <w:tmpl w:val="F1B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B55B9"/>
    <w:multiLevelType w:val="hybridMultilevel"/>
    <w:tmpl w:val="B48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6717"/>
    <w:multiLevelType w:val="hybridMultilevel"/>
    <w:tmpl w:val="67F24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E640A"/>
    <w:multiLevelType w:val="hybridMultilevel"/>
    <w:tmpl w:val="31C49DF8"/>
    <w:lvl w:ilvl="0" w:tplc="A9E2BAE6">
      <w:start w:val="1"/>
      <w:numFmt w:val="bullet"/>
      <w:lvlText w:val=""/>
      <w:lvlJc w:val="left"/>
      <w:pPr>
        <w:tabs>
          <w:tab w:val="num" w:pos="720"/>
        </w:tabs>
        <w:ind w:left="720" w:hanging="360"/>
      </w:pPr>
      <w:rPr>
        <w:rFonts w:ascii="Wingdings 2" w:hAnsi="Wingdings 2" w:hint="default"/>
      </w:rPr>
    </w:lvl>
    <w:lvl w:ilvl="1" w:tplc="976689AC" w:tentative="1">
      <w:start w:val="1"/>
      <w:numFmt w:val="bullet"/>
      <w:lvlText w:val=""/>
      <w:lvlJc w:val="left"/>
      <w:pPr>
        <w:tabs>
          <w:tab w:val="num" w:pos="1440"/>
        </w:tabs>
        <w:ind w:left="1440" w:hanging="360"/>
      </w:pPr>
      <w:rPr>
        <w:rFonts w:ascii="Wingdings 2" w:hAnsi="Wingdings 2" w:hint="default"/>
      </w:rPr>
    </w:lvl>
    <w:lvl w:ilvl="2" w:tplc="05E8DA86" w:tentative="1">
      <w:start w:val="1"/>
      <w:numFmt w:val="bullet"/>
      <w:lvlText w:val=""/>
      <w:lvlJc w:val="left"/>
      <w:pPr>
        <w:tabs>
          <w:tab w:val="num" w:pos="2160"/>
        </w:tabs>
        <w:ind w:left="2160" w:hanging="360"/>
      </w:pPr>
      <w:rPr>
        <w:rFonts w:ascii="Wingdings 2" w:hAnsi="Wingdings 2" w:hint="default"/>
      </w:rPr>
    </w:lvl>
    <w:lvl w:ilvl="3" w:tplc="D850F406" w:tentative="1">
      <w:start w:val="1"/>
      <w:numFmt w:val="bullet"/>
      <w:lvlText w:val=""/>
      <w:lvlJc w:val="left"/>
      <w:pPr>
        <w:tabs>
          <w:tab w:val="num" w:pos="2880"/>
        </w:tabs>
        <w:ind w:left="2880" w:hanging="360"/>
      </w:pPr>
      <w:rPr>
        <w:rFonts w:ascii="Wingdings 2" w:hAnsi="Wingdings 2" w:hint="default"/>
      </w:rPr>
    </w:lvl>
    <w:lvl w:ilvl="4" w:tplc="4A90DBFA" w:tentative="1">
      <w:start w:val="1"/>
      <w:numFmt w:val="bullet"/>
      <w:lvlText w:val=""/>
      <w:lvlJc w:val="left"/>
      <w:pPr>
        <w:tabs>
          <w:tab w:val="num" w:pos="3600"/>
        </w:tabs>
        <w:ind w:left="3600" w:hanging="360"/>
      </w:pPr>
      <w:rPr>
        <w:rFonts w:ascii="Wingdings 2" w:hAnsi="Wingdings 2" w:hint="default"/>
      </w:rPr>
    </w:lvl>
    <w:lvl w:ilvl="5" w:tplc="BC7EDF76" w:tentative="1">
      <w:start w:val="1"/>
      <w:numFmt w:val="bullet"/>
      <w:lvlText w:val=""/>
      <w:lvlJc w:val="left"/>
      <w:pPr>
        <w:tabs>
          <w:tab w:val="num" w:pos="4320"/>
        </w:tabs>
        <w:ind w:left="4320" w:hanging="360"/>
      </w:pPr>
      <w:rPr>
        <w:rFonts w:ascii="Wingdings 2" w:hAnsi="Wingdings 2" w:hint="default"/>
      </w:rPr>
    </w:lvl>
    <w:lvl w:ilvl="6" w:tplc="5B40290A" w:tentative="1">
      <w:start w:val="1"/>
      <w:numFmt w:val="bullet"/>
      <w:lvlText w:val=""/>
      <w:lvlJc w:val="left"/>
      <w:pPr>
        <w:tabs>
          <w:tab w:val="num" w:pos="5040"/>
        </w:tabs>
        <w:ind w:left="5040" w:hanging="360"/>
      </w:pPr>
      <w:rPr>
        <w:rFonts w:ascii="Wingdings 2" w:hAnsi="Wingdings 2" w:hint="default"/>
      </w:rPr>
    </w:lvl>
    <w:lvl w:ilvl="7" w:tplc="AC1AD8EA" w:tentative="1">
      <w:start w:val="1"/>
      <w:numFmt w:val="bullet"/>
      <w:lvlText w:val=""/>
      <w:lvlJc w:val="left"/>
      <w:pPr>
        <w:tabs>
          <w:tab w:val="num" w:pos="5760"/>
        </w:tabs>
        <w:ind w:left="5760" w:hanging="360"/>
      </w:pPr>
      <w:rPr>
        <w:rFonts w:ascii="Wingdings 2" w:hAnsi="Wingdings 2" w:hint="default"/>
      </w:rPr>
    </w:lvl>
    <w:lvl w:ilvl="8" w:tplc="029A25F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C0E73EC"/>
    <w:multiLevelType w:val="hybridMultilevel"/>
    <w:tmpl w:val="072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14C97"/>
    <w:multiLevelType w:val="hybridMultilevel"/>
    <w:tmpl w:val="1D801494"/>
    <w:lvl w:ilvl="0" w:tplc="CF208A30">
      <w:start w:val="1"/>
      <w:numFmt w:val="bullet"/>
      <w:lvlText w:val=""/>
      <w:lvlJc w:val="left"/>
      <w:pPr>
        <w:tabs>
          <w:tab w:val="num" w:pos="720"/>
        </w:tabs>
        <w:ind w:left="720" w:hanging="360"/>
      </w:pPr>
      <w:rPr>
        <w:rFonts w:ascii="Wingdings 2" w:hAnsi="Wingdings 2" w:hint="default"/>
      </w:rPr>
    </w:lvl>
    <w:lvl w:ilvl="1" w:tplc="DB26D5F8">
      <w:start w:val="1"/>
      <w:numFmt w:val="bullet"/>
      <w:lvlText w:val=""/>
      <w:lvlJc w:val="left"/>
      <w:pPr>
        <w:tabs>
          <w:tab w:val="num" w:pos="1440"/>
        </w:tabs>
        <w:ind w:left="1440" w:hanging="360"/>
      </w:pPr>
      <w:rPr>
        <w:rFonts w:ascii="Wingdings 2" w:hAnsi="Wingdings 2" w:hint="default"/>
      </w:rPr>
    </w:lvl>
    <w:lvl w:ilvl="2" w:tplc="0C2A21AA" w:tentative="1">
      <w:start w:val="1"/>
      <w:numFmt w:val="bullet"/>
      <w:lvlText w:val=""/>
      <w:lvlJc w:val="left"/>
      <w:pPr>
        <w:tabs>
          <w:tab w:val="num" w:pos="2160"/>
        </w:tabs>
        <w:ind w:left="2160" w:hanging="360"/>
      </w:pPr>
      <w:rPr>
        <w:rFonts w:ascii="Wingdings 2" w:hAnsi="Wingdings 2" w:hint="default"/>
      </w:rPr>
    </w:lvl>
    <w:lvl w:ilvl="3" w:tplc="CD802A6E" w:tentative="1">
      <w:start w:val="1"/>
      <w:numFmt w:val="bullet"/>
      <w:lvlText w:val=""/>
      <w:lvlJc w:val="left"/>
      <w:pPr>
        <w:tabs>
          <w:tab w:val="num" w:pos="2880"/>
        </w:tabs>
        <w:ind w:left="2880" w:hanging="360"/>
      </w:pPr>
      <w:rPr>
        <w:rFonts w:ascii="Wingdings 2" w:hAnsi="Wingdings 2" w:hint="default"/>
      </w:rPr>
    </w:lvl>
    <w:lvl w:ilvl="4" w:tplc="31841B06" w:tentative="1">
      <w:start w:val="1"/>
      <w:numFmt w:val="bullet"/>
      <w:lvlText w:val=""/>
      <w:lvlJc w:val="left"/>
      <w:pPr>
        <w:tabs>
          <w:tab w:val="num" w:pos="3600"/>
        </w:tabs>
        <w:ind w:left="3600" w:hanging="360"/>
      </w:pPr>
      <w:rPr>
        <w:rFonts w:ascii="Wingdings 2" w:hAnsi="Wingdings 2" w:hint="default"/>
      </w:rPr>
    </w:lvl>
    <w:lvl w:ilvl="5" w:tplc="38BE33CA" w:tentative="1">
      <w:start w:val="1"/>
      <w:numFmt w:val="bullet"/>
      <w:lvlText w:val=""/>
      <w:lvlJc w:val="left"/>
      <w:pPr>
        <w:tabs>
          <w:tab w:val="num" w:pos="4320"/>
        </w:tabs>
        <w:ind w:left="4320" w:hanging="360"/>
      </w:pPr>
      <w:rPr>
        <w:rFonts w:ascii="Wingdings 2" w:hAnsi="Wingdings 2" w:hint="default"/>
      </w:rPr>
    </w:lvl>
    <w:lvl w:ilvl="6" w:tplc="4E64DFE2" w:tentative="1">
      <w:start w:val="1"/>
      <w:numFmt w:val="bullet"/>
      <w:lvlText w:val=""/>
      <w:lvlJc w:val="left"/>
      <w:pPr>
        <w:tabs>
          <w:tab w:val="num" w:pos="5040"/>
        </w:tabs>
        <w:ind w:left="5040" w:hanging="360"/>
      </w:pPr>
      <w:rPr>
        <w:rFonts w:ascii="Wingdings 2" w:hAnsi="Wingdings 2" w:hint="default"/>
      </w:rPr>
    </w:lvl>
    <w:lvl w:ilvl="7" w:tplc="77186320" w:tentative="1">
      <w:start w:val="1"/>
      <w:numFmt w:val="bullet"/>
      <w:lvlText w:val=""/>
      <w:lvlJc w:val="left"/>
      <w:pPr>
        <w:tabs>
          <w:tab w:val="num" w:pos="5760"/>
        </w:tabs>
        <w:ind w:left="5760" w:hanging="360"/>
      </w:pPr>
      <w:rPr>
        <w:rFonts w:ascii="Wingdings 2" w:hAnsi="Wingdings 2" w:hint="default"/>
      </w:rPr>
    </w:lvl>
    <w:lvl w:ilvl="8" w:tplc="3AEE07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3245E2F"/>
    <w:multiLevelType w:val="hybridMultilevel"/>
    <w:tmpl w:val="D47A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A34A5"/>
    <w:multiLevelType w:val="hybridMultilevel"/>
    <w:tmpl w:val="C3D6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5A66"/>
    <w:multiLevelType w:val="hybridMultilevel"/>
    <w:tmpl w:val="83D8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86886"/>
    <w:multiLevelType w:val="hybridMultilevel"/>
    <w:tmpl w:val="7932FBDC"/>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97CA7"/>
    <w:multiLevelType w:val="hybridMultilevel"/>
    <w:tmpl w:val="4BD8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4D47EE"/>
    <w:multiLevelType w:val="hybridMultilevel"/>
    <w:tmpl w:val="24A4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06561"/>
    <w:multiLevelType w:val="hybridMultilevel"/>
    <w:tmpl w:val="E85A590E"/>
    <w:lvl w:ilvl="0" w:tplc="548CD408">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20C91"/>
    <w:multiLevelType w:val="hybridMultilevel"/>
    <w:tmpl w:val="9852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94F9C"/>
    <w:multiLevelType w:val="hybridMultilevel"/>
    <w:tmpl w:val="1E14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075489"/>
    <w:multiLevelType w:val="hybridMultilevel"/>
    <w:tmpl w:val="C324F726"/>
    <w:lvl w:ilvl="0" w:tplc="04090001">
      <w:start w:val="1"/>
      <w:numFmt w:val="bullet"/>
      <w:lvlText w:val=""/>
      <w:lvlJc w:val="left"/>
      <w:pPr>
        <w:tabs>
          <w:tab w:val="num" w:pos="720"/>
        </w:tabs>
        <w:ind w:left="720" w:hanging="360"/>
      </w:pPr>
      <w:rPr>
        <w:rFonts w:ascii="Symbol" w:hAnsi="Symbol" w:hint="default"/>
      </w:rPr>
    </w:lvl>
    <w:lvl w:ilvl="1" w:tplc="548CD408">
      <w:numFmt w:val="bullet"/>
      <w:lvlText w:val=""/>
      <w:lvlJc w:val="left"/>
      <w:pPr>
        <w:tabs>
          <w:tab w:val="num" w:pos="1440"/>
        </w:tabs>
        <w:ind w:left="1440" w:hanging="360"/>
      </w:pPr>
      <w:rPr>
        <w:rFonts w:ascii="Wingdings 2" w:hAnsi="Wingdings 2" w:hint="default"/>
      </w:rPr>
    </w:lvl>
    <w:lvl w:ilvl="2" w:tplc="B7165650" w:tentative="1">
      <w:start w:val="1"/>
      <w:numFmt w:val="bullet"/>
      <w:lvlText w:val=""/>
      <w:lvlJc w:val="left"/>
      <w:pPr>
        <w:tabs>
          <w:tab w:val="num" w:pos="2160"/>
        </w:tabs>
        <w:ind w:left="2160" w:hanging="360"/>
      </w:pPr>
      <w:rPr>
        <w:rFonts w:ascii="Wingdings 2" w:hAnsi="Wingdings 2" w:hint="default"/>
      </w:rPr>
    </w:lvl>
    <w:lvl w:ilvl="3" w:tplc="B1D857CE" w:tentative="1">
      <w:start w:val="1"/>
      <w:numFmt w:val="bullet"/>
      <w:lvlText w:val=""/>
      <w:lvlJc w:val="left"/>
      <w:pPr>
        <w:tabs>
          <w:tab w:val="num" w:pos="2880"/>
        </w:tabs>
        <w:ind w:left="2880" w:hanging="360"/>
      </w:pPr>
      <w:rPr>
        <w:rFonts w:ascii="Wingdings 2" w:hAnsi="Wingdings 2" w:hint="default"/>
      </w:rPr>
    </w:lvl>
    <w:lvl w:ilvl="4" w:tplc="14A8B168" w:tentative="1">
      <w:start w:val="1"/>
      <w:numFmt w:val="bullet"/>
      <w:lvlText w:val=""/>
      <w:lvlJc w:val="left"/>
      <w:pPr>
        <w:tabs>
          <w:tab w:val="num" w:pos="3600"/>
        </w:tabs>
        <w:ind w:left="3600" w:hanging="360"/>
      </w:pPr>
      <w:rPr>
        <w:rFonts w:ascii="Wingdings 2" w:hAnsi="Wingdings 2" w:hint="default"/>
      </w:rPr>
    </w:lvl>
    <w:lvl w:ilvl="5" w:tplc="8A0A2EB0" w:tentative="1">
      <w:start w:val="1"/>
      <w:numFmt w:val="bullet"/>
      <w:lvlText w:val=""/>
      <w:lvlJc w:val="left"/>
      <w:pPr>
        <w:tabs>
          <w:tab w:val="num" w:pos="4320"/>
        </w:tabs>
        <w:ind w:left="4320" w:hanging="360"/>
      </w:pPr>
      <w:rPr>
        <w:rFonts w:ascii="Wingdings 2" w:hAnsi="Wingdings 2" w:hint="default"/>
      </w:rPr>
    </w:lvl>
    <w:lvl w:ilvl="6" w:tplc="82F0917A" w:tentative="1">
      <w:start w:val="1"/>
      <w:numFmt w:val="bullet"/>
      <w:lvlText w:val=""/>
      <w:lvlJc w:val="left"/>
      <w:pPr>
        <w:tabs>
          <w:tab w:val="num" w:pos="5040"/>
        </w:tabs>
        <w:ind w:left="5040" w:hanging="360"/>
      </w:pPr>
      <w:rPr>
        <w:rFonts w:ascii="Wingdings 2" w:hAnsi="Wingdings 2" w:hint="default"/>
      </w:rPr>
    </w:lvl>
    <w:lvl w:ilvl="7" w:tplc="88FCCBC4" w:tentative="1">
      <w:start w:val="1"/>
      <w:numFmt w:val="bullet"/>
      <w:lvlText w:val=""/>
      <w:lvlJc w:val="left"/>
      <w:pPr>
        <w:tabs>
          <w:tab w:val="num" w:pos="5760"/>
        </w:tabs>
        <w:ind w:left="5760" w:hanging="360"/>
      </w:pPr>
      <w:rPr>
        <w:rFonts w:ascii="Wingdings 2" w:hAnsi="Wingdings 2" w:hint="default"/>
      </w:rPr>
    </w:lvl>
    <w:lvl w:ilvl="8" w:tplc="CD90C51C" w:tentative="1">
      <w:start w:val="1"/>
      <w:numFmt w:val="bullet"/>
      <w:lvlText w:val=""/>
      <w:lvlJc w:val="left"/>
      <w:pPr>
        <w:tabs>
          <w:tab w:val="num" w:pos="6480"/>
        </w:tabs>
        <w:ind w:left="6480" w:hanging="360"/>
      </w:pPr>
      <w:rPr>
        <w:rFonts w:ascii="Wingdings 2" w:hAnsi="Wingdings 2" w:hint="default"/>
      </w:rPr>
    </w:lvl>
  </w:abstractNum>
  <w:num w:numId="1" w16cid:durableId="131875048">
    <w:abstractNumId w:val="25"/>
  </w:num>
  <w:num w:numId="2" w16cid:durableId="609630805">
    <w:abstractNumId w:val="23"/>
  </w:num>
  <w:num w:numId="3" w16cid:durableId="872766896">
    <w:abstractNumId w:val="12"/>
  </w:num>
  <w:num w:numId="4" w16cid:durableId="1038353273">
    <w:abstractNumId w:val="19"/>
  </w:num>
  <w:num w:numId="5" w16cid:durableId="563372303">
    <w:abstractNumId w:val="5"/>
  </w:num>
  <w:num w:numId="6" w16cid:durableId="368839486">
    <w:abstractNumId w:val="15"/>
  </w:num>
  <w:num w:numId="7" w16cid:durableId="1726828600">
    <w:abstractNumId w:val="27"/>
  </w:num>
  <w:num w:numId="8" w16cid:durableId="392898559">
    <w:abstractNumId w:val="6"/>
  </w:num>
  <w:num w:numId="9" w16cid:durableId="388462110">
    <w:abstractNumId w:val="17"/>
  </w:num>
  <w:num w:numId="10" w16cid:durableId="1268543015">
    <w:abstractNumId w:val="18"/>
  </w:num>
  <w:num w:numId="11" w16cid:durableId="1143548353">
    <w:abstractNumId w:val="26"/>
  </w:num>
  <w:num w:numId="12" w16cid:durableId="271203605">
    <w:abstractNumId w:val="22"/>
  </w:num>
  <w:num w:numId="13" w16cid:durableId="1131359055">
    <w:abstractNumId w:val="7"/>
  </w:num>
  <w:num w:numId="14" w16cid:durableId="1809711750">
    <w:abstractNumId w:val="7"/>
  </w:num>
  <w:num w:numId="15" w16cid:durableId="866260968">
    <w:abstractNumId w:val="2"/>
  </w:num>
  <w:num w:numId="16" w16cid:durableId="1521889684">
    <w:abstractNumId w:val="3"/>
  </w:num>
  <w:num w:numId="17" w16cid:durableId="527793272">
    <w:abstractNumId w:val="20"/>
  </w:num>
  <w:num w:numId="18" w16cid:durableId="978344243">
    <w:abstractNumId w:val="16"/>
  </w:num>
  <w:num w:numId="19" w16cid:durableId="1038817252">
    <w:abstractNumId w:val="10"/>
  </w:num>
  <w:num w:numId="20" w16cid:durableId="1851407176">
    <w:abstractNumId w:val="21"/>
  </w:num>
  <w:num w:numId="21" w16cid:durableId="2002389027">
    <w:abstractNumId w:val="11"/>
  </w:num>
  <w:num w:numId="22" w16cid:durableId="649482196">
    <w:abstractNumId w:val="8"/>
  </w:num>
  <w:num w:numId="23" w16cid:durableId="1820884539">
    <w:abstractNumId w:val="0"/>
  </w:num>
  <w:num w:numId="24" w16cid:durableId="247545984">
    <w:abstractNumId w:val="14"/>
  </w:num>
  <w:num w:numId="25" w16cid:durableId="2139949281">
    <w:abstractNumId w:val="1"/>
  </w:num>
  <w:num w:numId="26" w16cid:durableId="1201473016">
    <w:abstractNumId w:val="24"/>
  </w:num>
  <w:num w:numId="27" w16cid:durableId="181285887">
    <w:abstractNumId w:val="4"/>
  </w:num>
  <w:num w:numId="28" w16cid:durableId="650869154">
    <w:abstractNumId w:val="9"/>
  </w:num>
  <w:num w:numId="29" w16cid:durableId="18335246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1"/>
    <w:rsid w:val="000071A5"/>
    <w:rsid w:val="000106E7"/>
    <w:rsid w:val="000120A2"/>
    <w:rsid w:val="000221D0"/>
    <w:rsid w:val="00030D6C"/>
    <w:rsid w:val="00035865"/>
    <w:rsid w:val="00035ACB"/>
    <w:rsid w:val="000379DF"/>
    <w:rsid w:val="000438F2"/>
    <w:rsid w:val="00045460"/>
    <w:rsid w:val="00045BDB"/>
    <w:rsid w:val="00060EE4"/>
    <w:rsid w:val="000621B2"/>
    <w:rsid w:val="000705D5"/>
    <w:rsid w:val="0007247E"/>
    <w:rsid w:val="000727E2"/>
    <w:rsid w:val="00081CA7"/>
    <w:rsid w:val="0008611B"/>
    <w:rsid w:val="00093266"/>
    <w:rsid w:val="000A7546"/>
    <w:rsid w:val="000B33D0"/>
    <w:rsid w:val="000C4EAF"/>
    <w:rsid w:val="000D06EA"/>
    <w:rsid w:val="000D2E2F"/>
    <w:rsid w:val="000D3081"/>
    <w:rsid w:val="000D61AD"/>
    <w:rsid w:val="000E0A69"/>
    <w:rsid w:val="000E0CED"/>
    <w:rsid w:val="000E23AC"/>
    <w:rsid w:val="000F354A"/>
    <w:rsid w:val="000F4EE1"/>
    <w:rsid w:val="000F79B3"/>
    <w:rsid w:val="0011603A"/>
    <w:rsid w:val="001175AA"/>
    <w:rsid w:val="00120533"/>
    <w:rsid w:val="001340B6"/>
    <w:rsid w:val="0013704B"/>
    <w:rsid w:val="00162711"/>
    <w:rsid w:val="00167203"/>
    <w:rsid w:val="00170D10"/>
    <w:rsid w:val="0017117C"/>
    <w:rsid w:val="00172146"/>
    <w:rsid w:val="0018661A"/>
    <w:rsid w:val="001A0325"/>
    <w:rsid w:val="001A7CF5"/>
    <w:rsid w:val="001B1F48"/>
    <w:rsid w:val="001B559F"/>
    <w:rsid w:val="001B5B96"/>
    <w:rsid w:val="001C0464"/>
    <w:rsid w:val="001C0AAC"/>
    <w:rsid w:val="001C27B0"/>
    <w:rsid w:val="001C3429"/>
    <w:rsid w:val="001C4099"/>
    <w:rsid w:val="001C63A9"/>
    <w:rsid w:val="001C72A0"/>
    <w:rsid w:val="001D18B0"/>
    <w:rsid w:val="001D7586"/>
    <w:rsid w:val="001E7530"/>
    <w:rsid w:val="001F1EDA"/>
    <w:rsid w:val="001F7827"/>
    <w:rsid w:val="00200C40"/>
    <w:rsid w:val="0020389C"/>
    <w:rsid w:val="00205857"/>
    <w:rsid w:val="00205AAF"/>
    <w:rsid w:val="002070AE"/>
    <w:rsid w:val="00210418"/>
    <w:rsid w:val="0021579C"/>
    <w:rsid w:val="002165BC"/>
    <w:rsid w:val="00220064"/>
    <w:rsid w:val="00225D1A"/>
    <w:rsid w:val="002427D6"/>
    <w:rsid w:val="002657E0"/>
    <w:rsid w:val="00273C64"/>
    <w:rsid w:val="00283D34"/>
    <w:rsid w:val="002846C1"/>
    <w:rsid w:val="0029275B"/>
    <w:rsid w:val="002A0A51"/>
    <w:rsid w:val="002A0BA5"/>
    <w:rsid w:val="002A5103"/>
    <w:rsid w:val="002B6C71"/>
    <w:rsid w:val="002C2A5B"/>
    <w:rsid w:val="002C2AAB"/>
    <w:rsid w:val="002C5C1F"/>
    <w:rsid w:val="002C78E9"/>
    <w:rsid w:val="002F26A0"/>
    <w:rsid w:val="002F43BE"/>
    <w:rsid w:val="002F5055"/>
    <w:rsid w:val="003030B8"/>
    <w:rsid w:val="00303687"/>
    <w:rsid w:val="00310AE2"/>
    <w:rsid w:val="003166EA"/>
    <w:rsid w:val="003537E9"/>
    <w:rsid w:val="0035481E"/>
    <w:rsid w:val="003752B6"/>
    <w:rsid w:val="0037563C"/>
    <w:rsid w:val="003765DF"/>
    <w:rsid w:val="00376A4B"/>
    <w:rsid w:val="00382052"/>
    <w:rsid w:val="00387B3E"/>
    <w:rsid w:val="00395F72"/>
    <w:rsid w:val="003A116F"/>
    <w:rsid w:val="003A4EEC"/>
    <w:rsid w:val="003A60C0"/>
    <w:rsid w:val="003A689A"/>
    <w:rsid w:val="003A6DA5"/>
    <w:rsid w:val="003B4D46"/>
    <w:rsid w:val="003B7B33"/>
    <w:rsid w:val="003C07CB"/>
    <w:rsid w:val="003D0F80"/>
    <w:rsid w:val="003D10F3"/>
    <w:rsid w:val="003D1198"/>
    <w:rsid w:val="003D25BB"/>
    <w:rsid w:val="003D6383"/>
    <w:rsid w:val="003E5F0F"/>
    <w:rsid w:val="003F6402"/>
    <w:rsid w:val="00402FC1"/>
    <w:rsid w:val="004167EC"/>
    <w:rsid w:val="00416B99"/>
    <w:rsid w:val="00416D9D"/>
    <w:rsid w:val="00420A8C"/>
    <w:rsid w:val="00421FAF"/>
    <w:rsid w:val="004335A3"/>
    <w:rsid w:val="00435D7F"/>
    <w:rsid w:val="00454691"/>
    <w:rsid w:val="00454E34"/>
    <w:rsid w:val="00456F3A"/>
    <w:rsid w:val="004601A0"/>
    <w:rsid w:val="004645C5"/>
    <w:rsid w:val="00465B62"/>
    <w:rsid w:val="00485917"/>
    <w:rsid w:val="0049368F"/>
    <w:rsid w:val="00495908"/>
    <w:rsid w:val="004B0315"/>
    <w:rsid w:val="004B0D7A"/>
    <w:rsid w:val="004B2553"/>
    <w:rsid w:val="004B27BB"/>
    <w:rsid w:val="004B3F46"/>
    <w:rsid w:val="004D1FBE"/>
    <w:rsid w:val="004D6EDE"/>
    <w:rsid w:val="004E0A2F"/>
    <w:rsid w:val="004E6482"/>
    <w:rsid w:val="004F23B5"/>
    <w:rsid w:val="005107B2"/>
    <w:rsid w:val="00515211"/>
    <w:rsid w:val="00517818"/>
    <w:rsid w:val="00524673"/>
    <w:rsid w:val="005262EC"/>
    <w:rsid w:val="00535F83"/>
    <w:rsid w:val="00540E34"/>
    <w:rsid w:val="00545CA4"/>
    <w:rsid w:val="00553AA4"/>
    <w:rsid w:val="0056265D"/>
    <w:rsid w:val="005649A0"/>
    <w:rsid w:val="0057281D"/>
    <w:rsid w:val="00575299"/>
    <w:rsid w:val="00575502"/>
    <w:rsid w:val="00581C4A"/>
    <w:rsid w:val="0058370F"/>
    <w:rsid w:val="0058588C"/>
    <w:rsid w:val="00591928"/>
    <w:rsid w:val="005A03B1"/>
    <w:rsid w:val="005B2933"/>
    <w:rsid w:val="005B3496"/>
    <w:rsid w:val="005C1ABF"/>
    <w:rsid w:val="005C45C8"/>
    <w:rsid w:val="005C50CA"/>
    <w:rsid w:val="005D070A"/>
    <w:rsid w:val="005D34AF"/>
    <w:rsid w:val="005E1D32"/>
    <w:rsid w:val="005E6834"/>
    <w:rsid w:val="00603F44"/>
    <w:rsid w:val="0060423D"/>
    <w:rsid w:val="00612BBF"/>
    <w:rsid w:val="00612CE9"/>
    <w:rsid w:val="00634F69"/>
    <w:rsid w:val="00637893"/>
    <w:rsid w:val="00642922"/>
    <w:rsid w:val="00643629"/>
    <w:rsid w:val="00643876"/>
    <w:rsid w:val="00646F33"/>
    <w:rsid w:val="006514CF"/>
    <w:rsid w:val="006515BA"/>
    <w:rsid w:val="00651A8C"/>
    <w:rsid w:val="00651F31"/>
    <w:rsid w:val="00660115"/>
    <w:rsid w:val="00660B56"/>
    <w:rsid w:val="0066216E"/>
    <w:rsid w:val="00662F18"/>
    <w:rsid w:val="00664B07"/>
    <w:rsid w:val="0067776D"/>
    <w:rsid w:val="006813C0"/>
    <w:rsid w:val="00683D43"/>
    <w:rsid w:val="00686903"/>
    <w:rsid w:val="00697D16"/>
    <w:rsid w:val="006B1EFB"/>
    <w:rsid w:val="006B53B5"/>
    <w:rsid w:val="006D3671"/>
    <w:rsid w:val="006D50D1"/>
    <w:rsid w:val="006E406D"/>
    <w:rsid w:val="006E500B"/>
    <w:rsid w:val="006E5DE4"/>
    <w:rsid w:val="006E64AB"/>
    <w:rsid w:val="006E70F9"/>
    <w:rsid w:val="006E7F3B"/>
    <w:rsid w:val="006F00D8"/>
    <w:rsid w:val="006F385C"/>
    <w:rsid w:val="006F6640"/>
    <w:rsid w:val="006F6D0D"/>
    <w:rsid w:val="007039D2"/>
    <w:rsid w:val="00714411"/>
    <w:rsid w:val="00716ECB"/>
    <w:rsid w:val="00720F49"/>
    <w:rsid w:val="007325F0"/>
    <w:rsid w:val="00733952"/>
    <w:rsid w:val="00735913"/>
    <w:rsid w:val="007364D9"/>
    <w:rsid w:val="00744033"/>
    <w:rsid w:val="00747322"/>
    <w:rsid w:val="007520EE"/>
    <w:rsid w:val="00752A71"/>
    <w:rsid w:val="0076070F"/>
    <w:rsid w:val="007648B0"/>
    <w:rsid w:val="00770399"/>
    <w:rsid w:val="007846E3"/>
    <w:rsid w:val="00785FA6"/>
    <w:rsid w:val="00786DDA"/>
    <w:rsid w:val="007A18EE"/>
    <w:rsid w:val="007A226A"/>
    <w:rsid w:val="007A31EE"/>
    <w:rsid w:val="007C1856"/>
    <w:rsid w:val="007C7B57"/>
    <w:rsid w:val="007C7C4E"/>
    <w:rsid w:val="007D78A0"/>
    <w:rsid w:val="007E0D9B"/>
    <w:rsid w:val="007E20E9"/>
    <w:rsid w:val="007F1FA2"/>
    <w:rsid w:val="00800153"/>
    <w:rsid w:val="008031E6"/>
    <w:rsid w:val="00803283"/>
    <w:rsid w:val="00804D73"/>
    <w:rsid w:val="008071B4"/>
    <w:rsid w:val="00811D7A"/>
    <w:rsid w:val="00815E01"/>
    <w:rsid w:val="00816F7E"/>
    <w:rsid w:val="00817848"/>
    <w:rsid w:val="0082210A"/>
    <w:rsid w:val="00822E32"/>
    <w:rsid w:val="00824844"/>
    <w:rsid w:val="008411C1"/>
    <w:rsid w:val="00842D78"/>
    <w:rsid w:val="00844450"/>
    <w:rsid w:val="00846CA9"/>
    <w:rsid w:val="00852DD9"/>
    <w:rsid w:val="0085750D"/>
    <w:rsid w:val="00857D31"/>
    <w:rsid w:val="0086058B"/>
    <w:rsid w:val="00861CDC"/>
    <w:rsid w:val="00863178"/>
    <w:rsid w:val="00885B02"/>
    <w:rsid w:val="00885FFD"/>
    <w:rsid w:val="00892132"/>
    <w:rsid w:val="0089649B"/>
    <w:rsid w:val="008A4A8A"/>
    <w:rsid w:val="008A59E7"/>
    <w:rsid w:val="008A63C8"/>
    <w:rsid w:val="008A6AF0"/>
    <w:rsid w:val="008A6D41"/>
    <w:rsid w:val="008D42D1"/>
    <w:rsid w:val="008E2D62"/>
    <w:rsid w:val="008E6745"/>
    <w:rsid w:val="008E6CBC"/>
    <w:rsid w:val="008F1678"/>
    <w:rsid w:val="008F32AA"/>
    <w:rsid w:val="008F50B8"/>
    <w:rsid w:val="009014EF"/>
    <w:rsid w:val="009136B4"/>
    <w:rsid w:val="00916784"/>
    <w:rsid w:val="0094577E"/>
    <w:rsid w:val="00946ED4"/>
    <w:rsid w:val="0095487F"/>
    <w:rsid w:val="00956249"/>
    <w:rsid w:val="009630DE"/>
    <w:rsid w:val="00972467"/>
    <w:rsid w:val="009828EB"/>
    <w:rsid w:val="00990FF5"/>
    <w:rsid w:val="0099390B"/>
    <w:rsid w:val="00995124"/>
    <w:rsid w:val="0099769F"/>
    <w:rsid w:val="009A1520"/>
    <w:rsid w:val="009A4969"/>
    <w:rsid w:val="009A5DC2"/>
    <w:rsid w:val="009B05E8"/>
    <w:rsid w:val="009C2DD7"/>
    <w:rsid w:val="009D0015"/>
    <w:rsid w:val="009D40C2"/>
    <w:rsid w:val="00A01A62"/>
    <w:rsid w:val="00A03D63"/>
    <w:rsid w:val="00A07B5B"/>
    <w:rsid w:val="00A218D0"/>
    <w:rsid w:val="00A2353D"/>
    <w:rsid w:val="00A314C5"/>
    <w:rsid w:val="00A43041"/>
    <w:rsid w:val="00A5421D"/>
    <w:rsid w:val="00A54D09"/>
    <w:rsid w:val="00A64F73"/>
    <w:rsid w:val="00A72076"/>
    <w:rsid w:val="00A8008D"/>
    <w:rsid w:val="00A85C98"/>
    <w:rsid w:val="00A92019"/>
    <w:rsid w:val="00AA1454"/>
    <w:rsid w:val="00AA1C48"/>
    <w:rsid w:val="00AA7640"/>
    <w:rsid w:val="00AB4736"/>
    <w:rsid w:val="00AD24AA"/>
    <w:rsid w:val="00AD35A9"/>
    <w:rsid w:val="00AD556A"/>
    <w:rsid w:val="00AD65E7"/>
    <w:rsid w:val="00AD7DE5"/>
    <w:rsid w:val="00AE0E5A"/>
    <w:rsid w:val="00AE2FED"/>
    <w:rsid w:val="00AE39FB"/>
    <w:rsid w:val="00AE59E0"/>
    <w:rsid w:val="00B2057C"/>
    <w:rsid w:val="00B27B65"/>
    <w:rsid w:val="00B33565"/>
    <w:rsid w:val="00B43BD3"/>
    <w:rsid w:val="00B522E4"/>
    <w:rsid w:val="00B533FF"/>
    <w:rsid w:val="00B64927"/>
    <w:rsid w:val="00B70399"/>
    <w:rsid w:val="00B71506"/>
    <w:rsid w:val="00B80A1E"/>
    <w:rsid w:val="00B810F5"/>
    <w:rsid w:val="00BB17CC"/>
    <w:rsid w:val="00BB746B"/>
    <w:rsid w:val="00BD0788"/>
    <w:rsid w:val="00BD5837"/>
    <w:rsid w:val="00BD6B67"/>
    <w:rsid w:val="00BE2982"/>
    <w:rsid w:val="00BE52E6"/>
    <w:rsid w:val="00BE5D6D"/>
    <w:rsid w:val="00BF59B5"/>
    <w:rsid w:val="00C101DB"/>
    <w:rsid w:val="00C22A08"/>
    <w:rsid w:val="00C264AC"/>
    <w:rsid w:val="00C32131"/>
    <w:rsid w:val="00C33CDB"/>
    <w:rsid w:val="00C35BF0"/>
    <w:rsid w:val="00C42C79"/>
    <w:rsid w:val="00C4777A"/>
    <w:rsid w:val="00C532E7"/>
    <w:rsid w:val="00C5691D"/>
    <w:rsid w:val="00C6229A"/>
    <w:rsid w:val="00C62FB4"/>
    <w:rsid w:val="00C7409A"/>
    <w:rsid w:val="00C802CC"/>
    <w:rsid w:val="00C81282"/>
    <w:rsid w:val="00CA0907"/>
    <w:rsid w:val="00CA5AA7"/>
    <w:rsid w:val="00CB668B"/>
    <w:rsid w:val="00CC5D46"/>
    <w:rsid w:val="00CC60FA"/>
    <w:rsid w:val="00CD1F0A"/>
    <w:rsid w:val="00CE1226"/>
    <w:rsid w:val="00CE38C1"/>
    <w:rsid w:val="00CF2C85"/>
    <w:rsid w:val="00D01FC6"/>
    <w:rsid w:val="00D024A8"/>
    <w:rsid w:val="00D0360F"/>
    <w:rsid w:val="00D05B89"/>
    <w:rsid w:val="00D07213"/>
    <w:rsid w:val="00D20BCA"/>
    <w:rsid w:val="00D20D45"/>
    <w:rsid w:val="00D22030"/>
    <w:rsid w:val="00D22D00"/>
    <w:rsid w:val="00D25D56"/>
    <w:rsid w:val="00D43372"/>
    <w:rsid w:val="00D43630"/>
    <w:rsid w:val="00D4478F"/>
    <w:rsid w:val="00D44FB1"/>
    <w:rsid w:val="00D45231"/>
    <w:rsid w:val="00D50F3D"/>
    <w:rsid w:val="00D5643B"/>
    <w:rsid w:val="00D568FA"/>
    <w:rsid w:val="00D6449D"/>
    <w:rsid w:val="00D65559"/>
    <w:rsid w:val="00D6585B"/>
    <w:rsid w:val="00D716DD"/>
    <w:rsid w:val="00D71EB4"/>
    <w:rsid w:val="00D72382"/>
    <w:rsid w:val="00D74159"/>
    <w:rsid w:val="00D7426D"/>
    <w:rsid w:val="00D74C84"/>
    <w:rsid w:val="00D7722A"/>
    <w:rsid w:val="00D837E1"/>
    <w:rsid w:val="00D85FFF"/>
    <w:rsid w:val="00D90DC4"/>
    <w:rsid w:val="00D91A0D"/>
    <w:rsid w:val="00DA0689"/>
    <w:rsid w:val="00DA27C0"/>
    <w:rsid w:val="00DA39E4"/>
    <w:rsid w:val="00DA6A63"/>
    <w:rsid w:val="00DA752B"/>
    <w:rsid w:val="00DB50DC"/>
    <w:rsid w:val="00DB7809"/>
    <w:rsid w:val="00DB7EAA"/>
    <w:rsid w:val="00DC578E"/>
    <w:rsid w:val="00DD4628"/>
    <w:rsid w:val="00DD603D"/>
    <w:rsid w:val="00DE0436"/>
    <w:rsid w:val="00DE2AE0"/>
    <w:rsid w:val="00DF23C9"/>
    <w:rsid w:val="00E138B1"/>
    <w:rsid w:val="00E200DB"/>
    <w:rsid w:val="00E218CA"/>
    <w:rsid w:val="00E22F96"/>
    <w:rsid w:val="00E2396A"/>
    <w:rsid w:val="00E33B88"/>
    <w:rsid w:val="00E34283"/>
    <w:rsid w:val="00E35A0E"/>
    <w:rsid w:val="00E40406"/>
    <w:rsid w:val="00E437A3"/>
    <w:rsid w:val="00E4725A"/>
    <w:rsid w:val="00E50F15"/>
    <w:rsid w:val="00E520BF"/>
    <w:rsid w:val="00E54633"/>
    <w:rsid w:val="00E569FB"/>
    <w:rsid w:val="00E60B16"/>
    <w:rsid w:val="00E651D1"/>
    <w:rsid w:val="00E66E69"/>
    <w:rsid w:val="00E86CDF"/>
    <w:rsid w:val="00E90C27"/>
    <w:rsid w:val="00E90F01"/>
    <w:rsid w:val="00E922CE"/>
    <w:rsid w:val="00EA3319"/>
    <w:rsid w:val="00EA3B39"/>
    <w:rsid w:val="00EB259E"/>
    <w:rsid w:val="00EB38F3"/>
    <w:rsid w:val="00EB4A75"/>
    <w:rsid w:val="00EB795F"/>
    <w:rsid w:val="00EC0A30"/>
    <w:rsid w:val="00EC0C86"/>
    <w:rsid w:val="00EC0C8C"/>
    <w:rsid w:val="00EE09B0"/>
    <w:rsid w:val="00EE3EBF"/>
    <w:rsid w:val="00EF43D2"/>
    <w:rsid w:val="00F106D1"/>
    <w:rsid w:val="00F20108"/>
    <w:rsid w:val="00F248B4"/>
    <w:rsid w:val="00F30B99"/>
    <w:rsid w:val="00F30D20"/>
    <w:rsid w:val="00F3291F"/>
    <w:rsid w:val="00F348BF"/>
    <w:rsid w:val="00F37F77"/>
    <w:rsid w:val="00F41DE5"/>
    <w:rsid w:val="00F4359D"/>
    <w:rsid w:val="00F456E8"/>
    <w:rsid w:val="00F47483"/>
    <w:rsid w:val="00F50F8E"/>
    <w:rsid w:val="00F53CA2"/>
    <w:rsid w:val="00F60389"/>
    <w:rsid w:val="00F6177C"/>
    <w:rsid w:val="00F62671"/>
    <w:rsid w:val="00F667CB"/>
    <w:rsid w:val="00F67DD8"/>
    <w:rsid w:val="00F76B57"/>
    <w:rsid w:val="00F82957"/>
    <w:rsid w:val="00F86B5E"/>
    <w:rsid w:val="00F90C99"/>
    <w:rsid w:val="00F95811"/>
    <w:rsid w:val="00FA1C6C"/>
    <w:rsid w:val="00FB06AC"/>
    <w:rsid w:val="00FB3A16"/>
    <w:rsid w:val="00FB6A99"/>
    <w:rsid w:val="00FB779A"/>
    <w:rsid w:val="00FC0CBD"/>
    <w:rsid w:val="00FC27C0"/>
    <w:rsid w:val="00FD020F"/>
    <w:rsid w:val="00FD747E"/>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9857"/>
  <w15:docId w15:val="{D0AADC45-CD4A-4C4B-AE13-F5362BA5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50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50D1"/>
    <w:rPr>
      <w:rFonts w:ascii="Times New Roman" w:eastAsia="Times New Roman" w:hAnsi="Times New Roman" w:cs="Times New Roman"/>
      <w:sz w:val="24"/>
      <w:szCs w:val="24"/>
    </w:rPr>
  </w:style>
  <w:style w:type="paragraph" w:styleId="ListParagraph">
    <w:name w:val="List Paragraph"/>
    <w:basedOn w:val="Normal"/>
    <w:uiPriority w:val="34"/>
    <w:qFormat/>
    <w:rsid w:val="00EE09B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2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29A"/>
  </w:style>
  <w:style w:type="character" w:styleId="Hyperlink">
    <w:name w:val="Hyperlink"/>
    <w:basedOn w:val="DefaultParagraphFont"/>
    <w:uiPriority w:val="99"/>
    <w:unhideWhenUsed/>
    <w:rsid w:val="00A8008D"/>
    <w:rPr>
      <w:color w:val="0563C1" w:themeColor="hyperlink"/>
      <w:u w:val="single"/>
    </w:rPr>
  </w:style>
  <w:style w:type="character" w:styleId="UnresolvedMention">
    <w:name w:val="Unresolved Mention"/>
    <w:basedOn w:val="DefaultParagraphFont"/>
    <w:uiPriority w:val="99"/>
    <w:semiHidden/>
    <w:unhideWhenUsed/>
    <w:rsid w:val="00A8008D"/>
    <w:rPr>
      <w:color w:val="605E5C"/>
      <w:shd w:val="clear" w:color="auto" w:fill="E1DFDD"/>
    </w:rPr>
  </w:style>
  <w:style w:type="character" w:styleId="FollowedHyperlink">
    <w:name w:val="FollowedHyperlink"/>
    <w:basedOn w:val="DefaultParagraphFont"/>
    <w:uiPriority w:val="99"/>
    <w:semiHidden/>
    <w:unhideWhenUsed/>
    <w:rsid w:val="00A8008D"/>
    <w:rPr>
      <w:color w:val="954F72" w:themeColor="followedHyperlink"/>
      <w:u w:val="single"/>
    </w:rPr>
  </w:style>
  <w:style w:type="paragraph" w:styleId="NormalWeb">
    <w:name w:val="Normal (Web)"/>
    <w:basedOn w:val="Normal"/>
    <w:uiPriority w:val="99"/>
    <w:rsid w:val="00982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5F0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E5F0F"/>
    <w:rPr>
      <w:b/>
      <w:bCs/>
    </w:rPr>
  </w:style>
  <w:style w:type="paragraph" w:styleId="Revision">
    <w:name w:val="Revision"/>
    <w:hidden/>
    <w:uiPriority w:val="99"/>
    <w:semiHidden/>
    <w:rsid w:val="00612BBF"/>
    <w:pPr>
      <w:spacing w:after="0" w:line="240" w:lineRule="auto"/>
    </w:pPr>
  </w:style>
  <w:style w:type="character" w:styleId="CommentReference">
    <w:name w:val="annotation reference"/>
    <w:basedOn w:val="DefaultParagraphFont"/>
    <w:uiPriority w:val="99"/>
    <w:semiHidden/>
    <w:unhideWhenUsed/>
    <w:rsid w:val="003D0F80"/>
    <w:rPr>
      <w:sz w:val="16"/>
      <w:szCs w:val="16"/>
    </w:rPr>
  </w:style>
  <w:style w:type="paragraph" w:styleId="CommentText">
    <w:name w:val="annotation text"/>
    <w:basedOn w:val="Normal"/>
    <w:link w:val="CommentTextChar"/>
    <w:uiPriority w:val="99"/>
    <w:semiHidden/>
    <w:unhideWhenUsed/>
    <w:rsid w:val="003D0F80"/>
    <w:pPr>
      <w:spacing w:line="240" w:lineRule="auto"/>
    </w:pPr>
    <w:rPr>
      <w:sz w:val="20"/>
      <w:szCs w:val="20"/>
    </w:rPr>
  </w:style>
  <w:style w:type="character" w:customStyle="1" w:styleId="CommentTextChar">
    <w:name w:val="Comment Text Char"/>
    <w:basedOn w:val="DefaultParagraphFont"/>
    <w:link w:val="CommentText"/>
    <w:uiPriority w:val="99"/>
    <w:semiHidden/>
    <w:rsid w:val="003D0F80"/>
    <w:rPr>
      <w:sz w:val="20"/>
      <w:szCs w:val="20"/>
    </w:rPr>
  </w:style>
  <w:style w:type="paragraph" w:styleId="CommentSubject">
    <w:name w:val="annotation subject"/>
    <w:basedOn w:val="CommentText"/>
    <w:next w:val="CommentText"/>
    <w:link w:val="CommentSubjectChar"/>
    <w:uiPriority w:val="99"/>
    <w:semiHidden/>
    <w:unhideWhenUsed/>
    <w:rsid w:val="003D0F80"/>
    <w:rPr>
      <w:b/>
      <w:bCs/>
    </w:rPr>
  </w:style>
  <w:style w:type="character" w:customStyle="1" w:styleId="CommentSubjectChar">
    <w:name w:val="Comment Subject Char"/>
    <w:basedOn w:val="CommentTextChar"/>
    <w:link w:val="CommentSubject"/>
    <w:uiPriority w:val="99"/>
    <w:semiHidden/>
    <w:rsid w:val="003D0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070">
      <w:bodyDiv w:val="1"/>
      <w:marLeft w:val="0"/>
      <w:marRight w:val="0"/>
      <w:marTop w:val="0"/>
      <w:marBottom w:val="0"/>
      <w:divBdr>
        <w:top w:val="none" w:sz="0" w:space="0" w:color="auto"/>
        <w:left w:val="none" w:sz="0" w:space="0" w:color="auto"/>
        <w:bottom w:val="none" w:sz="0" w:space="0" w:color="auto"/>
        <w:right w:val="none" w:sz="0" w:space="0" w:color="auto"/>
      </w:divBdr>
    </w:div>
    <w:div w:id="371805922">
      <w:bodyDiv w:val="1"/>
      <w:marLeft w:val="0"/>
      <w:marRight w:val="0"/>
      <w:marTop w:val="0"/>
      <w:marBottom w:val="0"/>
      <w:divBdr>
        <w:top w:val="none" w:sz="0" w:space="0" w:color="auto"/>
        <w:left w:val="none" w:sz="0" w:space="0" w:color="auto"/>
        <w:bottom w:val="none" w:sz="0" w:space="0" w:color="auto"/>
        <w:right w:val="none" w:sz="0" w:space="0" w:color="auto"/>
      </w:divBdr>
    </w:div>
    <w:div w:id="761071115">
      <w:bodyDiv w:val="1"/>
      <w:marLeft w:val="0"/>
      <w:marRight w:val="0"/>
      <w:marTop w:val="0"/>
      <w:marBottom w:val="0"/>
      <w:divBdr>
        <w:top w:val="none" w:sz="0" w:space="0" w:color="auto"/>
        <w:left w:val="none" w:sz="0" w:space="0" w:color="auto"/>
        <w:bottom w:val="none" w:sz="0" w:space="0" w:color="auto"/>
        <w:right w:val="none" w:sz="0" w:space="0" w:color="auto"/>
      </w:divBdr>
    </w:div>
    <w:div w:id="910845003">
      <w:bodyDiv w:val="1"/>
      <w:marLeft w:val="0"/>
      <w:marRight w:val="0"/>
      <w:marTop w:val="0"/>
      <w:marBottom w:val="0"/>
      <w:divBdr>
        <w:top w:val="none" w:sz="0" w:space="0" w:color="auto"/>
        <w:left w:val="none" w:sz="0" w:space="0" w:color="auto"/>
        <w:bottom w:val="none" w:sz="0" w:space="0" w:color="auto"/>
        <w:right w:val="none" w:sz="0" w:space="0" w:color="auto"/>
      </w:divBdr>
      <w:divsChild>
        <w:div w:id="351958530">
          <w:marLeft w:val="1080"/>
          <w:marRight w:val="0"/>
          <w:marTop w:val="50"/>
          <w:marBottom w:val="50"/>
          <w:divBdr>
            <w:top w:val="none" w:sz="0" w:space="0" w:color="auto"/>
            <w:left w:val="none" w:sz="0" w:space="0" w:color="auto"/>
            <w:bottom w:val="none" w:sz="0" w:space="0" w:color="auto"/>
            <w:right w:val="none" w:sz="0" w:space="0" w:color="auto"/>
          </w:divBdr>
        </w:div>
        <w:div w:id="725640772">
          <w:marLeft w:val="1080"/>
          <w:marRight w:val="0"/>
          <w:marTop w:val="50"/>
          <w:marBottom w:val="50"/>
          <w:divBdr>
            <w:top w:val="none" w:sz="0" w:space="0" w:color="auto"/>
            <w:left w:val="none" w:sz="0" w:space="0" w:color="auto"/>
            <w:bottom w:val="none" w:sz="0" w:space="0" w:color="auto"/>
            <w:right w:val="none" w:sz="0" w:space="0" w:color="auto"/>
          </w:divBdr>
        </w:div>
        <w:div w:id="924924000">
          <w:marLeft w:val="1080"/>
          <w:marRight w:val="0"/>
          <w:marTop w:val="50"/>
          <w:marBottom w:val="50"/>
          <w:divBdr>
            <w:top w:val="none" w:sz="0" w:space="0" w:color="auto"/>
            <w:left w:val="none" w:sz="0" w:space="0" w:color="auto"/>
            <w:bottom w:val="none" w:sz="0" w:space="0" w:color="auto"/>
            <w:right w:val="none" w:sz="0" w:space="0" w:color="auto"/>
          </w:divBdr>
        </w:div>
        <w:div w:id="1480147327">
          <w:marLeft w:val="1080"/>
          <w:marRight w:val="0"/>
          <w:marTop w:val="50"/>
          <w:marBottom w:val="50"/>
          <w:divBdr>
            <w:top w:val="none" w:sz="0" w:space="0" w:color="auto"/>
            <w:left w:val="none" w:sz="0" w:space="0" w:color="auto"/>
            <w:bottom w:val="none" w:sz="0" w:space="0" w:color="auto"/>
            <w:right w:val="none" w:sz="0" w:space="0" w:color="auto"/>
          </w:divBdr>
        </w:div>
        <w:div w:id="1951812481">
          <w:marLeft w:val="1080"/>
          <w:marRight w:val="0"/>
          <w:marTop w:val="50"/>
          <w:marBottom w:val="50"/>
          <w:divBdr>
            <w:top w:val="none" w:sz="0" w:space="0" w:color="auto"/>
            <w:left w:val="none" w:sz="0" w:space="0" w:color="auto"/>
            <w:bottom w:val="none" w:sz="0" w:space="0" w:color="auto"/>
            <w:right w:val="none" w:sz="0" w:space="0" w:color="auto"/>
          </w:divBdr>
        </w:div>
        <w:div w:id="2033875970">
          <w:marLeft w:val="1080"/>
          <w:marRight w:val="0"/>
          <w:marTop w:val="50"/>
          <w:marBottom w:val="50"/>
          <w:divBdr>
            <w:top w:val="none" w:sz="0" w:space="0" w:color="auto"/>
            <w:left w:val="none" w:sz="0" w:space="0" w:color="auto"/>
            <w:bottom w:val="none" w:sz="0" w:space="0" w:color="auto"/>
            <w:right w:val="none" w:sz="0" w:space="0" w:color="auto"/>
          </w:divBdr>
        </w:div>
      </w:divsChild>
    </w:div>
    <w:div w:id="930316199">
      <w:bodyDiv w:val="1"/>
      <w:marLeft w:val="0"/>
      <w:marRight w:val="0"/>
      <w:marTop w:val="0"/>
      <w:marBottom w:val="0"/>
      <w:divBdr>
        <w:top w:val="none" w:sz="0" w:space="0" w:color="auto"/>
        <w:left w:val="none" w:sz="0" w:space="0" w:color="auto"/>
        <w:bottom w:val="none" w:sz="0" w:space="0" w:color="auto"/>
        <w:right w:val="none" w:sz="0" w:space="0" w:color="auto"/>
      </w:divBdr>
      <w:divsChild>
        <w:div w:id="1594121745">
          <w:marLeft w:val="288"/>
          <w:marRight w:val="0"/>
          <w:marTop w:val="240"/>
          <w:marBottom w:val="0"/>
          <w:divBdr>
            <w:top w:val="none" w:sz="0" w:space="0" w:color="auto"/>
            <w:left w:val="none" w:sz="0" w:space="0" w:color="auto"/>
            <w:bottom w:val="none" w:sz="0" w:space="0" w:color="auto"/>
            <w:right w:val="none" w:sz="0" w:space="0" w:color="auto"/>
          </w:divBdr>
        </w:div>
        <w:div w:id="1727756019">
          <w:marLeft w:val="288"/>
          <w:marRight w:val="0"/>
          <w:marTop w:val="240"/>
          <w:marBottom w:val="0"/>
          <w:divBdr>
            <w:top w:val="none" w:sz="0" w:space="0" w:color="auto"/>
            <w:left w:val="none" w:sz="0" w:space="0" w:color="auto"/>
            <w:bottom w:val="none" w:sz="0" w:space="0" w:color="auto"/>
            <w:right w:val="none" w:sz="0" w:space="0" w:color="auto"/>
          </w:divBdr>
        </w:div>
        <w:div w:id="1916357545">
          <w:marLeft w:val="288"/>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7FAC-4C3D-49F0-93D2-AA26312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Mack</dc:creator>
  <cp:keywords/>
  <dc:description/>
  <cp:lastModifiedBy>Becky Baldwin</cp:lastModifiedBy>
  <cp:revision>10</cp:revision>
  <cp:lastPrinted>2022-10-20T18:54:00Z</cp:lastPrinted>
  <dcterms:created xsi:type="dcterms:W3CDTF">2022-10-19T18:24:00Z</dcterms:created>
  <dcterms:modified xsi:type="dcterms:W3CDTF">2022-10-20T18:55:00Z</dcterms:modified>
</cp:coreProperties>
</file>